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A4" w:rsidRDefault="00BC6AA4" w:rsidP="00BC6AA4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-478155</wp:posOffset>
            </wp:positionV>
            <wp:extent cx="4953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-478155</wp:posOffset>
            </wp:positionV>
            <wp:extent cx="485775" cy="609600"/>
            <wp:effectExtent l="0" t="0" r="9525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AA4" w:rsidRPr="008C09E1" w:rsidRDefault="00BC6AA4" w:rsidP="00BC6AA4">
      <w:pPr>
        <w:pStyle w:val="1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ГУСЬ-РУСТАЛЬНЫЙ </w:t>
      </w:r>
    </w:p>
    <w:p w:rsidR="00BC6AA4" w:rsidRDefault="00BC6AA4" w:rsidP="00BC6AA4">
      <w:pPr>
        <w:pStyle w:val="1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BC6AA4" w:rsidRDefault="00BC6AA4" w:rsidP="00BC6AA4">
      <w:pPr>
        <w:widowControl w:val="0"/>
        <w:jc w:val="center"/>
        <w:rPr>
          <w:b/>
          <w:szCs w:val="28"/>
        </w:rPr>
      </w:pPr>
    </w:p>
    <w:p w:rsidR="00BC6AA4" w:rsidRPr="001C283E" w:rsidRDefault="00BC6AA4" w:rsidP="00BC6AA4">
      <w:pPr>
        <w:widowControl w:val="0"/>
        <w:jc w:val="center"/>
        <w:rPr>
          <w:b/>
          <w:sz w:val="28"/>
          <w:szCs w:val="28"/>
        </w:rPr>
      </w:pPr>
      <w:r w:rsidRPr="001C283E">
        <w:rPr>
          <w:b/>
          <w:sz w:val="28"/>
          <w:szCs w:val="28"/>
        </w:rPr>
        <w:t>УПРАВЛЕНИЕ ОБРАЗОВАНИЯ</w:t>
      </w:r>
    </w:p>
    <w:p w:rsidR="00BC6AA4" w:rsidRDefault="00BC6AA4" w:rsidP="00BC6AA4">
      <w:pPr>
        <w:widowControl w:val="0"/>
        <w:jc w:val="center"/>
        <w:rPr>
          <w:b/>
          <w:szCs w:val="28"/>
        </w:rPr>
      </w:pPr>
    </w:p>
    <w:p w:rsidR="00BC6AA4" w:rsidRPr="008C16AF" w:rsidRDefault="00BC6AA4" w:rsidP="00BC6AA4">
      <w:pPr>
        <w:widowControl w:val="0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BC6AA4" w:rsidRDefault="00BC6AA4" w:rsidP="00BC6AA4">
      <w:pPr>
        <w:widowControl w:val="0"/>
        <w:jc w:val="center"/>
        <w:rPr>
          <w:b/>
          <w:szCs w:val="40"/>
        </w:rPr>
      </w:pPr>
    </w:p>
    <w:p w:rsidR="00BC6AA4" w:rsidRPr="00282B80" w:rsidRDefault="00F83DBE" w:rsidP="00BC6A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30.09.2016</w:t>
      </w:r>
      <w:r w:rsidR="00BC6AA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BC6AA4">
        <w:rPr>
          <w:sz w:val="28"/>
          <w:szCs w:val="28"/>
        </w:rPr>
        <w:t>№</w:t>
      </w:r>
      <w:r>
        <w:rPr>
          <w:sz w:val="28"/>
          <w:szCs w:val="28"/>
        </w:rPr>
        <w:t>504-р</w:t>
      </w:r>
      <w:r w:rsidR="00BC6AA4">
        <w:rPr>
          <w:sz w:val="28"/>
          <w:szCs w:val="28"/>
        </w:rPr>
        <w:t xml:space="preserve">                 </w:t>
      </w:r>
      <w:r w:rsidR="00BC6AA4" w:rsidRPr="00282B80">
        <w:rPr>
          <w:sz w:val="28"/>
          <w:szCs w:val="28"/>
        </w:rPr>
        <w:tab/>
      </w:r>
      <w:r w:rsidR="00BC6AA4">
        <w:rPr>
          <w:sz w:val="28"/>
          <w:szCs w:val="28"/>
        </w:rPr>
        <w:tab/>
      </w:r>
      <w:r w:rsidR="00BC6AA4">
        <w:rPr>
          <w:sz w:val="28"/>
          <w:szCs w:val="28"/>
        </w:rPr>
        <w:tab/>
      </w:r>
      <w:r w:rsidR="00BC6AA4">
        <w:rPr>
          <w:sz w:val="28"/>
          <w:szCs w:val="28"/>
        </w:rPr>
        <w:tab/>
      </w:r>
      <w:r w:rsidR="00BC6AA4">
        <w:rPr>
          <w:sz w:val="28"/>
          <w:szCs w:val="28"/>
        </w:rPr>
        <w:tab/>
      </w:r>
      <w:r w:rsidR="00BC6AA4">
        <w:rPr>
          <w:sz w:val="28"/>
          <w:szCs w:val="28"/>
        </w:rPr>
        <w:tab/>
      </w:r>
      <w:r w:rsidR="00BC6AA4">
        <w:rPr>
          <w:sz w:val="28"/>
          <w:szCs w:val="28"/>
        </w:rPr>
        <w:tab/>
      </w:r>
      <w:r w:rsidR="00BC6AA4">
        <w:rPr>
          <w:sz w:val="28"/>
          <w:szCs w:val="28"/>
        </w:rPr>
        <w:tab/>
      </w:r>
    </w:p>
    <w:p w:rsidR="00BC6AA4" w:rsidRDefault="00BC6AA4" w:rsidP="00BC6AA4"/>
    <w:p w:rsidR="00BD52CB" w:rsidRDefault="00BC6AA4" w:rsidP="00BC6AA4">
      <w:pPr>
        <w:jc w:val="both"/>
        <w:rPr>
          <w:b/>
          <w:sz w:val="28"/>
          <w:szCs w:val="28"/>
        </w:rPr>
      </w:pPr>
      <w:r w:rsidRPr="0049057D">
        <w:rPr>
          <w:b/>
          <w:sz w:val="28"/>
          <w:szCs w:val="28"/>
        </w:rPr>
        <w:t xml:space="preserve">О проведении </w:t>
      </w:r>
      <w:proofErr w:type="gramStart"/>
      <w:r w:rsidRPr="0049057D">
        <w:rPr>
          <w:b/>
          <w:sz w:val="28"/>
          <w:szCs w:val="28"/>
        </w:rPr>
        <w:t>районного</w:t>
      </w:r>
      <w:proofErr w:type="gramEnd"/>
      <w:r w:rsidRPr="0049057D">
        <w:rPr>
          <w:b/>
          <w:sz w:val="28"/>
          <w:szCs w:val="28"/>
        </w:rPr>
        <w:t xml:space="preserve"> кон</w:t>
      </w:r>
      <w:r w:rsidR="00BD52CB">
        <w:rPr>
          <w:b/>
          <w:sz w:val="28"/>
          <w:szCs w:val="28"/>
        </w:rPr>
        <w:t>-</w:t>
      </w:r>
    </w:p>
    <w:p w:rsidR="00BD52CB" w:rsidRDefault="00BC6AA4" w:rsidP="00BC6AA4">
      <w:pPr>
        <w:jc w:val="both"/>
        <w:rPr>
          <w:b/>
          <w:iCs/>
          <w:sz w:val="28"/>
          <w:szCs w:val="28"/>
        </w:rPr>
      </w:pPr>
      <w:r w:rsidRPr="0049057D">
        <w:rPr>
          <w:b/>
          <w:sz w:val="28"/>
          <w:szCs w:val="28"/>
        </w:rPr>
        <w:t xml:space="preserve">курса </w:t>
      </w:r>
      <w:r w:rsidRPr="0049057D">
        <w:rPr>
          <w:b/>
          <w:iCs/>
          <w:sz w:val="28"/>
          <w:szCs w:val="28"/>
        </w:rPr>
        <w:t xml:space="preserve"> юных исследователей </w:t>
      </w:r>
    </w:p>
    <w:p w:rsidR="00BC6AA4" w:rsidRPr="0049057D" w:rsidRDefault="00BC6AA4" w:rsidP="00BC6AA4">
      <w:pPr>
        <w:jc w:val="both"/>
        <w:rPr>
          <w:b/>
          <w:sz w:val="28"/>
          <w:szCs w:val="28"/>
        </w:rPr>
      </w:pPr>
      <w:r w:rsidRPr="0049057D">
        <w:rPr>
          <w:b/>
          <w:iCs/>
          <w:sz w:val="28"/>
          <w:szCs w:val="28"/>
        </w:rPr>
        <w:t xml:space="preserve">окружающей среды </w:t>
      </w:r>
      <w:r>
        <w:rPr>
          <w:b/>
          <w:sz w:val="28"/>
          <w:szCs w:val="28"/>
        </w:rPr>
        <w:t xml:space="preserve"> </w:t>
      </w:r>
    </w:p>
    <w:p w:rsidR="00BC6AA4" w:rsidRDefault="00BC6AA4" w:rsidP="00BC6AA4"/>
    <w:p w:rsidR="00BC6AA4" w:rsidRDefault="00BC6AA4" w:rsidP="00BC6AA4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Во исполнение </w:t>
      </w:r>
      <w:proofErr w:type="gramStart"/>
      <w:r>
        <w:rPr>
          <w:szCs w:val="28"/>
        </w:rPr>
        <w:t>приказа департамента образования администрации Владимирской области</w:t>
      </w:r>
      <w:proofErr w:type="gramEnd"/>
      <w:r>
        <w:rPr>
          <w:szCs w:val="28"/>
        </w:rPr>
        <w:t xml:space="preserve"> от 15.09.2016 №822 «О проведении областного конкурса юных исследователей окружающей среды» </w:t>
      </w:r>
      <w:r w:rsidRPr="00475043">
        <w:rPr>
          <w:spacing w:val="-4"/>
          <w:szCs w:val="28"/>
        </w:rPr>
        <w:t>и в</w:t>
      </w:r>
      <w:r w:rsidRPr="00475043">
        <w:rPr>
          <w:szCs w:val="28"/>
        </w:rPr>
        <w:t xml:space="preserve"> целях привлечения обучающихся 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школьников, эколого-биологическому образованию и их профессиональной ориентации</w:t>
      </w:r>
    </w:p>
    <w:p w:rsidR="00BC6AA4" w:rsidRPr="00BC6AA4" w:rsidRDefault="00BC6AA4" w:rsidP="00BC6AA4">
      <w:pPr>
        <w:pStyle w:val="2"/>
        <w:ind w:firstLine="709"/>
        <w:jc w:val="center"/>
        <w:rPr>
          <w:b/>
          <w:sz w:val="24"/>
        </w:rPr>
      </w:pPr>
      <w:proofErr w:type="gramStart"/>
      <w:r w:rsidRPr="00BC6AA4">
        <w:rPr>
          <w:b/>
          <w:sz w:val="24"/>
        </w:rPr>
        <w:t>П</w:t>
      </w:r>
      <w:proofErr w:type="gramEnd"/>
      <w:r w:rsidRPr="00BC6AA4">
        <w:rPr>
          <w:b/>
          <w:sz w:val="24"/>
        </w:rPr>
        <w:t xml:space="preserve"> Р И К А З Ы В А Ю:</w:t>
      </w:r>
    </w:p>
    <w:p w:rsidR="00BC6AA4" w:rsidRDefault="00BC6AA4" w:rsidP="00BC6AA4">
      <w:pPr>
        <w:pStyle w:val="2"/>
        <w:ind w:firstLine="709"/>
        <w:jc w:val="both"/>
        <w:rPr>
          <w:szCs w:val="28"/>
        </w:rPr>
      </w:pPr>
    </w:p>
    <w:p w:rsidR="00BC6AA4" w:rsidRDefault="00BC6AA4" w:rsidP="00BC6AA4">
      <w:pPr>
        <w:shd w:val="clear" w:color="auto" w:fill="FFFFFF"/>
        <w:ind w:firstLine="720"/>
        <w:jc w:val="both"/>
        <w:rPr>
          <w:color w:val="000000"/>
          <w:spacing w:val="-10"/>
          <w:sz w:val="28"/>
          <w:szCs w:val="29"/>
        </w:rPr>
      </w:pPr>
      <w:r>
        <w:rPr>
          <w:color w:val="000000"/>
          <w:spacing w:val="-10"/>
          <w:sz w:val="28"/>
          <w:szCs w:val="29"/>
        </w:rPr>
        <w:t xml:space="preserve">1. Утвердить Положение о районном конкурсе юных исследователей окружающей среды  (далее – </w:t>
      </w:r>
      <w:r w:rsidR="00EB2D36">
        <w:rPr>
          <w:color w:val="000000"/>
          <w:spacing w:val="-10"/>
          <w:sz w:val="28"/>
          <w:szCs w:val="29"/>
        </w:rPr>
        <w:t>Положение</w:t>
      </w:r>
      <w:r w:rsidR="006C6AC0">
        <w:rPr>
          <w:color w:val="000000"/>
          <w:spacing w:val="-10"/>
          <w:sz w:val="28"/>
          <w:szCs w:val="29"/>
        </w:rPr>
        <w:t>) (приложение</w:t>
      </w:r>
      <w:r>
        <w:rPr>
          <w:color w:val="000000"/>
          <w:spacing w:val="-10"/>
          <w:sz w:val="28"/>
          <w:szCs w:val="29"/>
        </w:rPr>
        <w:t>).</w:t>
      </w:r>
    </w:p>
    <w:p w:rsidR="00BC6AA4" w:rsidRPr="00006D8C" w:rsidRDefault="00BC6AA4" w:rsidP="00BC6AA4">
      <w:pPr>
        <w:ind w:firstLine="708"/>
        <w:jc w:val="both"/>
        <w:rPr>
          <w:sz w:val="28"/>
          <w:szCs w:val="28"/>
        </w:rPr>
      </w:pPr>
      <w:r w:rsidRPr="00EB2D36">
        <w:rPr>
          <w:sz w:val="28"/>
          <w:szCs w:val="28"/>
        </w:rPr>
        <w:t>2.</w:t>
      </w:r>
      <w:r>
        <w:t> </w:t>
      </w:r>
      <w:r w:rsidRPr="00006D8C">
        <w:rPr>
          <w:sz w:val="28"/>
          <w:szCs w:val="28"/>
        </w:rPr>
        <w:t xml:space="preserve">Директору МКУ «Центр обеспечения деятельности </w:t>
      </w:r>
      <w:r>
        <w:rPr>
          <w:sz w:val="28"/>
          <w:szCs w:val="28"/>
        </w:rPr>
        <w:t xml:space="preserve">ОУ </w:t>
      </w:r>
      <w:r w:rsidRPr="00006D8C">
        <w:rPr>
          <w:sz w:val="28"/>
          <w:szCs w:val="28"/>
        </w:rPr>
        <w:t>района»</w:t>
      </w:r>
      <w:r w:rsidR="00EB2D36">
        <w:rPr>
          <w:sz w:val="28"/>
          <w:szCs w:val="28"/>
        </w:rPr>
        <w:t xml:space="preserve"> д</w:t>
      </w:r>
      <w:r w:rsidRPr="00006D8C">
        <w:rPr>
          <w:sz w:val="28"/>
          <w:szCs w:val="28"/>
        </w:rPr>
        <w:t>овести настоящий приказ до сведения руководителей образовательных учреждений.</w:t>
      </w:r>
    </w:p>
    <w:p w:rsidR="00BC6AA4" w:rsidRDefault="00BC6AA4" w:rsidP="00BC6AA4">
      <w:pPr>
        <w:shd w:val="clear" w:color="auto" w:fill="FFFFFF"/>
        <w:spacing w:before="4"/>
        <w:ind w:firstLine="720"/>
        <w:jc w:val="both"/>
        <w:rPr>
          <w:color w:val="000000"/>
          <w:spacing w:val="-6"/>
          <w:sz w:val="28"/>
          <w:szCs w:val="29"/>
        </w:rPr>
      </w:pPr>
      <w:r>
        <w:rPr>
          <w:color w:val="000000"/>
          <w:spacing w:val="-6"/>
          <w:sz w:val="28"/>
          <w:szCs w:val="29"/>
        </w:rPr>
        <w:t xml:space="preserve">3. Директору МБУ </w:t>
      </w:r>
      <w:proofErr w:type="gramStart"/>
      <w:r>
        <w:rPr>
          <w:color w:val="000000"/>
          <w:spacing w:val="-6"/>
          <w:sz w:val="28"/>
          <w:szCs w:val="29"/>
        </w:rPr>
        <w:t>ДО</w:t>
      </w:r>
      <w:proofErr w:type="gramEnd"/>
      <w:r>
        <w:rPr>
          <w:color w:val="000000"/>
          <w:spacing w:val="-6"/>
          <w:sz w:val="28"/>
          <w:szCs w:val="29"/>
        </w:rPr>
        <w:t xml:space="preserve"> «</w:t>
      </w:r>
      <w:proofErr w:type="gramStart"/>
      <w:r>
        <w:rPr>
          <w:color w:val="000000"/>
          <w:spacing w:val="-6"/>
          <w:sz w:val="28"/>
          <w:szCs w:val="29"/>
        </w:rPr>
        <w:t>Центр</w:t>
      </w:r>
      <w:proofErr w:type="gramEnd"/>
      <w:r>
        <w:rPr>
          <w:color w:val="000000"/>
          <w:spacing w:val="-6"/>
          <w:sz w:val="28"/>
          <w:szCs w:val="29"/>
        </w:rPr>
        <w:t xml:space="preserve"> дополнительного образования детей» Гусь-Хрустального района:</w:t>
      </w:r>
    </w:p>
    <w:p w:rsidR="00BC6AA4" w:rsidRDefault="00BC6AA4" w:rsidP="00BC6AA4">
      <w:pPr>
        <w:shd w:val="clear" w:color="auto" w:fill="FFFFFF"/>
        <w:spacing w:before="4"/>
        <w:ind w:firstLine="720"/>
        <w:jc w:val="both"/>
        <w:rPr>
          <w:color w:val="000000"/>
          <w:spacing w:val="-6"/>
          <w:sz w:val="28"/>
          <w:szCs w:val="29"/>
        </w:rPr>
      </w:pPr>
      <w:r>
        <w:rPr>
          <w:color w:val="000000"/>
          <w:spacing w:val="-6"/>
          <w:sz w:val="28"/>
          <w:szCs w:val="29"/>
        </w:rPr>
        <w:t xml:space="preserve">3.1. Организовать и провести  </w:t>
      </w:r>
      <w:r w:rsidR="00EB2D36">
        <w:rPr>
          <w:color w:val="000000"/>
          <w:spacing w:val="-6"/>
          <w:sz w:val="28"/>
          <w:szCs w:val="29"/>
        </w:rPr>
        <w:t xml:space="preserve"> районный конкурс юных исследователей окружающей  среды (далее – Конкурс) в соответствии с Положением,</w:t>
      </w:r>
    </w:p>
    <w:p w:rsidR="00BC6AA4" w:rsidRPr="003B4FA1" w:rsidRDefault="00BC6AA4" w:rsidP="00BC6AA4">
      <w:pPr>
        <w:shd w:val="clear" w:color="auto" w:fill="FFFFFF"/>
        <w:spacing w:before="4"/>
        <w:ind w:firstLine="720"/>
        <w:jc w:val="both"/>
        <w:rPr>
          <w:color w:val="000000"/>
          <w:spacing w:val="-6"/>
          <w:sz w:val="28"/>
          <w:szCs w:val="29"/>
        </w:rPr>
      </w:pPr>
      <w:r>
        <w:rPr>
          <w:color w:val="000000"/>
          <w:spacing w:val="-6"/>
          <w:sz w:val="28"/>
          <w:szCs w:val="29"/>
        </w:rPr>
        <w:t xml:space="preserve">3.2. Направить работы победителей на областной этап Конкурса до 24 октября 2016 года по адресу: 600009, г. Владимир, ул. </w:t>
      </w:r>
      <w:proofErr w:type="spellStart"/>
      <w:r>
        <w:rPr>
          <w:color w:val="000000"/>
          <w:spacing w:val="-6"/>
          <w:sz w:val="28"/>
          <w:szCs w:val="29"/>
        </w:rPr>
        <w:t>Каманина</w:t>
      </w:r>
      <w:proofErr w:type="spellEnd"/>
      <w:r>
        <w:rPr>
          <w:color w:val="000000"/>
          <w:spacing w:val="-6"/>
          <w:sz w:val="28"/>
          <w:szCs w:val="29"/>
        </w:rPr>
        <w:t>. Д.30/18.</w:t>
      </w:r>
    </w:p>
    <w:p w:rsidR="00BC6AA4" w:rsidRDefault="00BC6AA4" w:rsidP="00BC6AA4">
      <w:pPr>
        <w:pStyle w:val="a5"/>
        <w:spacing w:line="240" w:lineRule="auto"/>
        <w:ind w:firstLine="720"/>
        <w:jc w:val="both"/>
      </w:pPr>
      <w:r>
        <w:t>4. Руководителям образовательных организаций:</w:t>
      </w:r>
    </w:p>
    <w:p w:rsidR="00BC6AA4" w:rsidRDefault="00BC6AA4" w:rsidP="00BC6AA4">
      <w:pPr>
        <w:pStyle w:val="a5"/>
        <w:spacing w:line="240" w:lineRule="auto"/>
        <w:ind w:firstLine="720"/>
        <w:jc w:val="both"/>
      </w:pPr>
      <w:r>
        <w:rPr>
          <w:spacing w:val="-14"/>
        </w:rPr>
        <w:t>4.1.</w:t>
      </w:r>
      <w:r>
        <w:t> Провести школьный этап Конкурса</w:t>
      </w:r>
      <w:r w:rsidR="00EB2D36">
        <w:rPr>
          <w:spacing w:val="-10"/>
        </w:rPr>
        <w:t>,</w:t>
      </w:r>
    </w:p>
    <w:p w:rsidR="00BC6AA4" w:rsidRPr="003B4FA1" w:rsidRDefault="00BC6AA4" w:rsidP="00BC6AA4">
      <w:pPr>
        <w:shd w:val="clear" w:color="auto" w:fill="FFFFFF"/>
        <w:tabs>
          <w:tab w:val="left" w:pos="1440"/>
        </w:tabs>
        <w:ind w:left="22" w:firstLine="698"/>
        <w:jc w:val="both"/>
        <w:rPr>
          <w:color w:val="000000"/>
          <w:sz w:val="28"/>
          <w:szCs w:val="29"/>
        </w:rPr>
      </w:pPr>
      <w:r>
        <w:rPr>
          <w:color w:val="000000"/>
          <w:sz w:val="28"/>
          <w:szCs w:val="29"/>
        </w:rPr>
        <w:t xml:space="preserve">4.2. Предоставить материалы по итогам конкурса в МБУ ДО «Центр дополнительного образования  детей» Гусь-Хрустального района до 20 октября  2016 года по адресу: </w:t>
      </w:r>
      <w:smartTag w:uri="urn:schemas-microsoft-com:office:smarttags" w:element="metricconverter">
        <w:smartTagPr>
          <w:attr w:name="ProductID" w:val="601570, г"/>
        </w:smartTagPr>
        <w:r>
          <w:rPr>
            <w:color w:val="000000"/>
            <w:sz w:val="28"/>
            <w:szCs w:val="29"/>
          </w:rPr>
          <w:t>601570, г</w:t>
        </w:r>
      </w:smartTag>
      <w:r>
        <w:rPr>
          <w:color w:val="000000"/>
          <w:sz w:val="28"/>
          <w:szCs w:val="29"/>
        </w:rPr>
        <w:t xml:space="preserve">. </w:t>
      </w:r>
      <w:proofErr w:type="spellStart"/>
      <w:r>
        <w:rPr>
          <w:color w:val="000000"/>
          <w:sz w:val="28"/>
          <w:szCs w:val="29"/>
        </w:rPr>
        <w:t>Курлово</w:t>
      </w:r>
      <w:proofErr w:type="spellEnd"/>
      <w:r>
        <w:rPr>
          <w:color w:val="000000"/>
          <w:sz w:val="28"/>
          <w:szCs w:val="29"/>
        </w:rPr>
        <w:t xml:space="preserve">, ул. </w:t>
      </w:r>
      <w:proofErr w:type="gramStart"/>
      <w:r>
        <w:rPr>
          <w:color w:val="000000"/>
          <w:sz w:val="28"/>
          <w:szCs w:val="29"/>
        </w:rPr>
        <w:t>Советская</w:t>
      </w:r>
      <w:proofErr w:type="gramEnd"/>
      <w:r>
        <w:rPr>
          <w:color w:val="000000"/>
          <w:sz w:val="28"/>
          <w:szCs w:val="29"/>
        </w:rPr>
        <w:t>, д. 1а.</w:t>
      </w:r>
    </w:p>
    <w:p w:rsidR="00BC6AA4" w:rsidRPr="00006D8C" w:rsidRDefault="00BC6AA4" w:rsidP="00BC6AA4">
      <w:pPr>
        <w:ind w:firstLine="708"/>
        <w:jc w:val="both"/>
        <w:rPr>
          <w:sz w:val="28"/>
          <w:szCs w:val="28"/>
        </w:rPr>
      </w:pPr>
      <w:r w:rsidRPr="00EB2D36">
        <w:rPr>
          <w:sz w:val="28"/>
          <w:szCs w:val="28"/>
        </w:rPr>
        <w:t>5.</w:t>
      </w:r>
      <w:r>
        <w:t> </w:t>
      </w:r>
      <w:proofErr w:type="gramStart"/>
      <w:r w:rsidRPr="00006D8C">
        <w:rPr>
          <w:sz w:val="28"/>
          <w:szCs w:val="28"/>
        </w:rPr>
        <w:t>Контроль за</w:t>
      </w:r>
      <w:proofErr w:type="gramEnd"/>
      <w:r w:rsidRPr="00006D8C">
        <w:rPr>
          <w:sz w:val="28"/>
          <w:szCs w:val="28"/>
        </w:rPr>
        <w:t xml:space="preserve"> исполнением настоящего приказа возложить на директора МКУ «Центр обеспечения деятельности </w:t>
      </w:r>
      <w:r>
        <w:rPr>
          <w:sz w:val="28"/>
          <w:szCs w:val="28"/>
        </w:rPr>
        <w:t xml:space="preserve"> ОУ района».</w:t>
      </w:r>
    </w:p>
    <w:p w:rsidR="00BC6AA4" w:rsidRDefault="00BC6AA4" w:rsidP="00BC6AA4">
      <w:pPr>
        <w:pStyle w:val="a3"/>
        <w:ind w:left="0" w:firstLine="708"/>
        <w:jc w:val="both"/>
      </w:pPr>
    </w:p>
    <w:p w:rsidR="00BC6AA4" w:rsidRDefault="00BC6AA4" w:rsidP="00BC6AA4">
      <w:pPr>
        <w:rPr>
          <w:sz w:val="28"/>
        </w:rPr>
      </w:pPr>
      <w:r>
        <w:rPr>
          <w:sz w:val="28"/>
        </w:rPr>
        <w:tab/>
      </w:r>
    </w:p>
    <w:p w:rsidR="00BC6AA4" w:rsidRDefault="00BC6AA4" w:rsidP="00BC6AA4">
      <w:pPr>
        <w:ind w:firstLine="708"/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ачальника</w:t>
      </w:r>
      <w:proofErr w:type="spellEnd"/>
      <w:r>
        <w:rPr>
          <w:sz w:val="28"/>
        </w:rPr>
        <w:t xml:space="preserve"> управления                                                     </w:t>
      </w:r>
      <w:proofErr w:type="spellStart"/>
      <w:r>
        <w:rPr>
          <w:sz w:val="28"/>
        </w:rPr>
        <w:t>О.А.Федорова</w:t>
      </w:r>
      <w:proofErr w:type="spellEnd"/>
    </w:p>
    <w:p w:rsidR="00BC6AA4" w:rsidRDefault="00BC6AA4" w:rsidP="00BC6AA4">
      <w:pPr>
        <w:ind w:left="5664"/>
        <w:jc w:val="both"/>
      </w:pPr>
    </w:p>
    <w:p w:rsidR="00BC6AA4" w:rsidRDefault="00BC6AA4" w:rsidP="00BC6AA4">
      <w:pPr>
        <w:ind w:left="5664"/>
        <w:jc w:val="both"/>
      </w:pPr>
    </w:p>
    <w:p w:rsidR="00BC6AA4" w:rsidRDefault="00BC6AA4" w:rsidP="00BC6AA4">
      <w:pPr>
        <w:ind w:left="5664"/>
        <w:jc w:val="both"/>
      </w:pPr>
    </w:p>
    <w:p w:rsidR="00BC6AA4" w:rsidRPr="000E3C12" w:rsidRDefault="00BC6AA4" w:rsidP="00BC6AA4">
      <w:pPr>
        <w:ind w:left="5664"/>
        <w:jc w:val="both"/>
      </w:pPr>
      <w:r w:rsidRPr="000E3C12">
        <w:lastRenderedPageBreak/>
        <w:t xml:space="preserve">Приложение </w:t>
      </w:r>
    </w:p>
    <w:p w:rsidR="00BC6AA4" w:rsidRPr="000E3C12" w:rsidRDefault="00BC6AA4" w:rsidP="00BC6AA4">
      <w:pPr>
        <w:ind w:left="5664"/>
        <w:jc w:val="both"/>
      </w:pPr>
      <w:r w:rsidRPr="000E3C12">
        <w:t xml:space="preserve">к приказу управления образования </w:t>
      </w:r>
    </w:p>
    <w:p w:rsidR="00BC6AA4" w:rsidRPr="000E3C12" w:rsidRDefault="00BC6AA4" w:rsidP="00BC6AA4">
      <w:pPr>
        <w:ind w:left="5664"/>
        <w:jc w:val="both"/>
      </w:pPr>
      <w:r w:rsidRPr="000E3C12">
        <w:t>от</w:t>
      </w:r>
      <w:r>
        <w:t xml:space="preserve"> </w:t>
      </w:r>
      <w:r w:rsidR="00F83DBE">
        <w:t xml:space="preserve"> 30.09.2016 </w:t>
      </w:r>
      <w:r>
        <w:t xml:space="preserve"> №</w:t>
      </w:r>
      <w:r w:rsidR="00F83DBE">
        <w:t>504-р</w:t>
      </w:r>
      <w:bookmarkStart w:id="0" w:name="_GoBack"/>
      <w:bookmarkEnd w:id="0"/>
    </w:p>
    <w:p w:rsidR="00BC6AA4" w:rsidRPr="00F8214C" w:rsidRDefault="00BC6AA4" w:rsidP="00BC6AA4">
      <w:pPr>
        <w:jc w:val="right"/>
        <w:rPr>
          <w:rStyle w:val="a7"/>
        </w:rPr>
      </w:pPr>
    </w:p>
    <w:p w:rsidR="00BC6AA4" w:rsidRDefault="00BC6AA4" w:rsidP="00BC6AA4">
      <w:pPr>
        <w:pStyle w:val="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C6AA4" w:rsidRDefault="00BC6AA4" w:rsidP="00BC6AA4">
      <w:pPr>
        <w:pStyle w:val="a3"/>
        <w:rPr>
          <w:b/>
          <w:bCs/>
        </w:rPr>
      </w:pPr>
      <w:r>
        <w:rPr>
          <w:b/>
          <w:bCs/>
        </w:rPr>
        <w:t>о районном конкурсе юных исследователей окружающей среды.</w:t>
      </w:r>
    </w:p>
    <w:p w:rsidR="00BC6AA4" w:rsidRDefault="00BC6AA4" w:rsidP="00BC6AA4">
      <w:pPr>
        <w:pStyle w:val="a3"/>
        <w:rPr>
          <w:b/>
          <w:bCs/>
        </w:rPr>
      </w:pPr>
    </w:p>
    <w:p w:rsidR="00BC6AA4" w:rsidRDefault="00BC6AA4" w:rsidP="00BC6AA4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положения.</w:t>
      </w:r>
    </w:p>
    <w:p w:rsidR="00BC6AA4" w:rsidRDefault="00BC6AA4" w:rsidP="00BC6AA4">
      <w:pPr>
        <w:ind w:left="840"/>
        <w:jc w:val="both"/>
        <w:rPr>
          <w:b/>
          <w:bCs/>
          <w:sz w:val="28"/>
        </w:rPr>
      </w:pPr>
    </w:p>
    <w:p w:rsidR="00BC6AA4" w:rsidRDefault="00BC6AA4" w:rsidP="00BC6AA4">
      <w:pPr>
        <w:pStyle w:val="2"/>
        <w:ind w:firstLine="708"/>
        <w:jc w:val="both"/>
      </w:pPr>
      <w:r>
        <w:t xml:space="preserve">1.1. Районный конкурс юных исследователей окружающей среды (далее Конкурс) - ежегодное мероприятие, которое  проводится </w:t>
      </w:r>
      <w:r w:rsidRPr="00BC6AA4">
        <w:t>с</w:t>
      </w:r>
      <w:r w:rsidRPr="00AA5AA2">
        <w:rPr>
          <w:b/>
        </w:rPr>
        <w:t xml:space="preserve"> </w:t>
      </w:r>
      <w:r w:rsidRPr="00873389">
        <w:t xml:space="preserve">целью </w:t>
      </w:r>
      <w:r>
        <w:t xml:space="preserve">привлечения обучающихся образовательных учреждений к работе по изучению  природных объектов (живых организмов и экосистем) и к практической деятельности по их сохранению направленной на формирование у них экологически ответственного мировоззрения, на их личностную самореализацию и профессиональное самоопределение. </w:t>
      </w:r>
    </w:p>
    <w:p w:rsidR="00BC6AA4" w:rsidRDefault="00BC6AA4" w:rsidP="00BC6AA4">
      <w:pPr>
        <w:ind w:firstLine="708"/>
        <w:jc w:val="both"/>
        <w:rPr>
          <w:sz w:val="28"/>
        </w:rPr>
      </w:pPr>
      <w:r>
        <w:rPr>
          <w:sz w:val="28"/>
        </w:rPr>
        <w:t>1.2.Основные задачи Конкурса:</w:t>
      </w:r>
    </w:p>
    <w:p w:rsidR="006B64AA" w:rsidRDefault="006B64AA" w:rsidP="00BC6AA4">
      <w:pPr>
        <w:ind w:firstLine="708"/>
        <w:jc w:val="both"/>
        <w:rPr>
          <w:sz w:val="28"/>
        </w:rPr>
      </w:pPr>
      <w:r>
        <w:rPr>
          <w:sz w:val="28"/>
        </w:rPr>
        <w:t>- формирование у подрастающего поколения экологической культуры;</w:t>
      </w:r>
    </w:p>
    <w:p w:rsidR="006B64AA" w:rsidRDefault="006B64AA" w:rsidP="00BC6AA4">
      <w:pPr>
        <w:ind w:firstLine="708"/>
        <w:jc w:val="both"/>
        <w:rPr>
          <w:sz w:val="28"/>
        </w:rPr>
      </w:pPr>
      <w:r>
        <w:rPr>
          <w:sz w:val="28"/>
        </w:rPr>
        <w:t xml:space="preserve">-содействие личностному саморазвитию и профессиональному самоопределению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сфере дополнительного естественнонаучного образования;</w:t>
      </w:r>
    </w:p>
    <w:p w:rsidR="006B64AA" w:rsidRPr="006B64AA" w:rsidRDefault="006B64AA" w:rsidP="00BC6AA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-выявление и поддержка талантливой молодежи, обладающей глубокими естественнонаучными знаниями и </w:t>
      </w:r>
      <w:r w:rsidRPr="006B64AA">
        <w:rPr>
          <w:sz w:val="28"/>
          <w:szCs w:val="28"/>
        </w:rPr>
        <w:t>творчески реализующей их в решении проблем сохранения природных и искусственно созданных экосистем и их компонентов;</w:t>
      </w:r>
    </w:p>
    <w:p w:rsidR="00BC6AA4" w:rsidRDefault="00BC6AA4" w:rsidP="006B64AA">
      <w:pPr>
        <w:ind w:firstLine="708"/>
        <w:jc w:val="both"/>
        <w:rPr>
          <w:sz w:val="28"/>
        </w:rPr>
      </w:pPr>
      <w:r>
        <w:rPr>
          <w:sz w:val="28"/>
        </w:rPr>
        <w:t>- обмен опытом работы и установление творческих контактов между обучающимися и педагогами образовательных учреждений района.</w:t>
      </w:r>
    </w:p>
    <w:p w:rsidR="00BC6AA4" w:rsidRDefault="00BC6AA4" w:rsidP="00BC6AA4">
      <w:pPr>
        <w:ind w:firstLine="720"/>
        <w:jc w:val="both"/>
        <w:rPr>
          <w:sz w:val="28"/>
        </w:rPr>
      </w:pPr>
      <w:r>
        <w:rPr>
          <w:sz w:val="28"/>
        </w:rPr>
        <w:t xml:space="preserve">1.3. Учредителем конкурса является управление образования администрации района. Работу по организации и проведению конкурса осуществляет МБУ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Центр</w:t>
      </w:r>
      <w:proofErr w:type="gramEnd"/>
      <w:r>
        <w:rPr>
          <w:sz w:val="28"/>
        </w:rPr>
        <w:t xml:space="preserve"> дополнительного образования  детей» Гусь-Хрустального района (далее – МБУ ДО «ЦДО детей» Гусь-Хрустального района).</w:t>
      </w:r>
    </w:p>
    <w:p w:rsidR="006B64AA" w:rsidRDefault="006B64AA" w:rsidP="00BC6AA4">
      <w:pPr>
        <w:ind w:firstLine="720"/>
        <w:jc w:val="both"/>
        <w:rPr>
          <w:sz w:val="28"/>
        </w:rPr>
      </w:pPr>
    </w:p>
    <w:p w:rsidR="00BC6AA4" w:rsidRPr="006B64AA" w:rsidRDefault="006B64AA" w:rsidP="006B64AA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                            2. </w:t>
      </w:r>
      <w:r w:rsidR="00BC6AA4" w:rsidRPr="006B64AA">
        <w:rPr>
          <w:b/>
          <w:bCs/>
          <w:sz w:val="28"/>
        </w:rPr>
        <w:t>Участники Конкурса.</w:t>
      </w:r>
    </w:p>
    <w:p w:rsidR="00BC6AA4" w:rsidRDefault="00BC6AA4" w:rsidP="00BC6AA4">
      <w:pPr>
        <w:ind w:firstLine="720"/>
        <w:jc w:val="both"/>
        <w:rPr>
          <w:sz w:val="28"/>
        </w:rPr>
      </w:pPr>
      <w:r>
        <w:rPr>
          <w:sz w:val="28"/>
        </w:rPr>
        <w:t>2.1. В Конкурсе могут принимать участие обучающиеся образовательных учреждений района в возрасте от 14 до 18 лет (на период проведения), выполнившие исследовательскую работу по изучению экологического состояния окружающей среды.</w:t>
      </w:r>
    </w:p>
    <w:p w:rsidR="00BC6AA4" w:rsidRDefault="00BC6AA4" w:rsidP="00BC6AA4">
      <w:pPr>
        <w:ind w:firstLine="720"/>
        <w:jc w:val="both"/>
        <w:rPr>
          <w:sz w:val="28"/>
        </w:rPr>
      </w:pPr>
      <w:r>
        <w:rPr>
          <w:sz w:val="28"/>
        </w:rPr>
        <w:t>2.2. Допускается только индивидуальное участие в Конкурсе.</w:t>
      </w:r>
    </w:p>
    <w:p w:rsidR="00BC6AA4" w:rsidRDefault="00BC6AA4" w:rsidP="00BC6AA4">
      <w:pPr>
        <w:ind w:firstLine="720"/>
        <w:jc w:val="both"/>
        <w:rPr>
          <w:sz w:val="28"/>
        </w:rPr>
      </w:pPr>
    </w:p>
    <w:p w:rsidR="00BC6AA4" w:rsidRDefault="00BC6AA4" w:rsidP="00BC6AA4">
      <w:pPr>
        <w:ind w:firstLine="720"/>
        <w:jc w:val="both"/>
        <w:rPr>
          <w:sz w:val="28"/>
        </w:rPr>
      </w:pPr>
    </w:p>
    <w:p w:rsidR="00BC6AA4" w:rsidRDefault="00BC6AA4" w:rsidP="00BC6AA4">
      <w:pPr>
        <w:ind w:left="840"/>
        <w:jc w:val="center"/>
        <w:rPr>
          <w:b/>
          <w:bCs/>
          <w:sz w:val="28"/>
        </w:rPr>
      </w:pPr>
      <w:r>
        <w:rPr>
          <w:b/>
          <w:bCs/>
          <w:sz w:val="28"/>
        </w:rPr>
        <w:t>3. Сроки проведения Конкурса.</w:t>
      </w:r>
    </w:p>
    <w:p w:rsidR="00BC6AA4" w:rsidRDefault="00BC6AA4" w:rsidP="00BC6AA4">
      <w:pPr>
        <w:ind w:left="120"/>
        <w:jc w:val="both"/>
        <w:rPr>
          <w:sz w:val="28"/>
        </w:rPr>
      </w:pPr>
    </w:p>
    <w:p w:rsidR="00BC6AA4" w:rsidRDefault="00BC6AA4" w:rsidP="00434BCE">
      <w:pPr>
        <w:ind w:firstLine="708"/>
        <w:jc w:val="both"/>
        <w:rPr>
          <w:sz w:val="28"/>
        </w:rPr>
      </w:pPr>
      <w:r>
        <w:rPr>
          <w:sz w:val="28"/>
        </w:rPr>
        <w:t>Районный Конкурс проводится ежегодно с 1 сентября по 2</w:t>
      </w:r>
      <w:r w:rsidR="006B64AA">
        <w:rPr>
          <w:sz w:val="28"/>
        </w:rPr>
        <w:t>0 октября 2016 года.</w:t>
      </w:r>
    </w:p>
    <w:p w:rsidR="00BC6AA4" w:rsidRDefault="00BC6AA4" w:rsidP="00BC6AA4">
      <w:pPr>
        <w:ind w:firstLine="720"/>
        <w:jc w:val="both"/>
        <w:rPr>
          <w:sz w:val="28"/>
        </w:rPr>
      </w:pPr>
    </w:p>
    <w:p w:rsidR="00BC6AA4" w:rsidRPr="00434BCE" w:rsidRDefault="00BC6AA4" w:rsidP="00434BCE">
      <w:pPr>
        <w:ind w:firstLine="720"/>
        <w:jc w:val="center"/>
        <w:rPr>
          <w:b/>
          <w:bCs/>
          <w:sz w:val="28"/>
        </w:rPr>
      </w:pPr>
      <w:r w:rsidRPr="00434BCE">
        <w:rPr>
          <w:b/>
          <w:sz w:val="28"/>
        </w:rPr>
        <w:t>4</w:t>
      </w:r>
      <w:r>
        <w:rPr>
          <w:sz w:val="28"/>
        </w:rPr>
        <w:t xml:space="preserve">. </w:t>
      </w:r>
      <w:r w:rsidR="00434BCE" w:rsidRPr="00434BCE">
        <w:rPr>
          <w:b/>
          <w:sz w:val="28"/>
        </w:rPr>
        <w:t>Номинации Конкурса</w:t>
      </w:r>
    </w:p>
    <w:p w:rsidR="00BC6AA4" w:rsidRPr="0097687F" w:rsidRDefault="00BC6AA4" w:rsidP="00BC6AA4">
      <w:pPr>
        <w:ind w:firstLine="708"/>
        <w:jc w:val="both"/>
        <w:rPr>
          <w:sz w:val="28"/>
        </w:rPr>
      </w:pPr>
      <w:r>
        <w:rPr>
          <w:sz w:val="28"/>
        </w:rPr>
        <w:t>4.1. Конкурс проводится по следующим  номинациям:</w:t>
      </w:r>
    </w:p>
    <w:p w:rsidR="00434BCE" w:rsidRDefault="00BC6AA4" w:rsidP="00BC6A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«Агроэкология»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34BCE">
        <w:rPr>
          <w:rFonts w:ascii="Times New Roman CYR" w:hAnsi="Times New Roman CYR" w:cs="Times New Roman CYR"/>
          <w:sz w:val="28"/>
          <w:szCs w:val="28"/>
        </w:rPr>
        <w:t>исследования</w:t>
      </w:r>
      <w:r w:rsidR="00046EF8">
        <w:rPr>
          <w:rFonts w:ascii="Times New Roman CYR" w:hAnsi="Times New Roman CYR" w:cs="Times New Roman CYR"/>
          <w:sz w:val="28"/>
          <w:szCs w:val="28"/>
        </w:rPr>
        <w:t xml:space="preserve">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почвы);</w:t>
      </w:r>
      <w:proofErr w:type="gramEnd"/>
    </w:p>
    <w:p w:rsidR="00715CA2" w:rsidRDefault="00BC6AA4" w:rsidP="00BC6A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«Зоология и</w:t>
      </w:r>
      <w:r w:rsidR="00046EF8">
        <w:rPr>
          <w:rFonts w:ascii="Times New Roman CYR" w:hAnsi="Times New Roman CYR" w:cs="Times New Roman CYR"/>
          <w:i/>
          <w:iCs/>
          <w:sz w:val="28"/>
          <w:szCs w:val="28"/>
        </w:rPr>
        <w:t xml:space="preserve"> ветеринария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исследования</w:t>
      </w:r>
      <w:r w:rsidR="00715CA2">
        <w:rPr>
          <w:rFonts w:ascii="Times New Roman CYR" w:hAnsi="Times New Roman CYR" w:cs="Times New Roman CYR"/>
          <w:sz w:val="28"/>
          <w:szCs w:val="28"/>
        </w:rPr>
        <w:t xml:space="preserve"> в области животноводства, птицеводства, рыбоводства, пчеловодства, содержания и разведения диких животных в неволе; изучение кормовой базы; исследования качества животноводческой продукции; исследования в области содержания и разведения несельскохозяйственных животных: собак и прочих животных, содержащихся в домашних условиях, лабораторных животных; исследования эффективности способов лечения и профилактики заболеваний у животных;</w:t>
      </w:r>
      <w:proofErr w:type="gramEnd"/>
    </w:p>
    <w:p w:rsidR="00715CA2" w:rsidRDefault="00715CA2" w:rsidP="00BC6A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«Зоология и экология позвоночных животных» -</w:t>
      </w:r>
      <w:r>
        <w:rPr>
          <w:rFonts w:ascii="Times New Roman CYR" w:hAnsi="Times New Roman CYR" w:cs="Times New Roman CYR"/>
          <w:sz w:val="28"/>
          <w:szCs w:val="28"/>
        </w:rPr>
        <w:t xml:space="preserve"> исследования обитающих в дикой природе млекопитающих, птиц, пресмыкающихся, земноводных, рыб;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фаунистика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зоогеография и экология различных систематических групп позвоночных; исследование поведения позвоночных;</w:t>
      </w:r>
    </w:p>
    <w:p w:rsidR="00715CA2" w:rsidRDefault="00715CA2" w:rsidP="00BC6A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«Зоология и экология беспозвоночных животных» -</w:t>
      </w:r>
      <w:r>
        <w:rPr>
          <w:rFonts w:ascii="Times New Roman CYR" w:hAnsi="Times New Roman CYR" w:cs="Times New Roman CYR"/>
          <w:sz w:val="28"/>
          <w:szCs w:val="28"/>
        </w:rPr>
        <w:t xml:space="preserve"> исследования обитающих в дикой природе насекомых, паукообразных, многоножек, ракообразных, моллюсков, червей, простейших и др.;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фаунистика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зоогеография и экология различных систематических групп беспозвоночных; исследование поведения беспозвоночных;</w:t>
      </w:r>
    </w:p>
    <w:p w:rsidR="00BC6AA4" w:rsidRDefault="00BC6AA4" w:rsidP="00BC6A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«Ботаника и экология растений»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растительности;</w:t>
      </w:r>
    </w:p>
    <w:p w:rsidR="00BC6AA4" w:rsidRPr="00F733AE" w:rsidRDefault="00BC6AA4" w:rsidP="00BC6A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3AE">
        <w:rPr>
          <w:rFonts w:ascii="Times New Roman CYR" w:hAnsi="Times New Roman CYR" w:cs="Times New Roman CYR"/>
          <w:i/>
          <w:iCs/>
          <w:sz w:val="28"/>
          <w:szCs w:val="28"/>
        </w:rPr>
        <w:t xml:space="preserve"> «Ландшафтная экология и комплексные исследования экосистем» 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экологические исследования географических ландшафтов, их антропогенной трансформации; комплексное изучение наземных и водных экосистем, взаимосвязей и взаимодействий между компонентами экосистем; исследования почв природных экосистем; комплексные фенологические и физико-географические исследования.</w:t>
      </w:r>
    </w:p>
    <w:p w:rsidR="00BC6AA4" w:rsidRDefault="00BC6AA4" w:rsidP="00BC6A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733AE">
        <w:rPr>
          <w:rFonts w:ascii="Times New Roman CYR" w:hAnsi="Times New Roman CYR" w:cs="Times New Roman CYR"/>
          <w:i/>
          <w:iCs/>
          <w:sz w:val="28"/>
          <w:szCs w:val="28"/>
        </w:rPr>
        <w:t xml:space="preserve">«Экологический мониторинг» - </w:t>
      </w:r>
      <w:r w:rsidRPr="00F733AE">
        <w:rPr>
          <w:rFonts w:ascii="Times New Roman CYR" w:hAnsi="Times New Roman CYR" w:cs="Times New Roman CYR"/>
          <w:iCs/>
          <w:sz w:val="28"/>
          <w:szCs w:val="28"/>
        </w:rPr>
        <w:t>исследования, в которых</w:t>
      </w:r>
      <w:r w:rsidRPr="00F733A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F733AE">
        <w:rPr>
          <w:rFonts w:ascii="Times New Roman CYR" w:hAnsi="Times New Roman CYR" w:cs="Times New Roman CYR"/>
          <w:sz w:val="28"/>
          <w:szCs w:val="28"/>
        </w:rPr>
        <w:t xml:space="preserve">анализируется </w:t>
      </w:r>
    </w:p>
    <w:p w:rsidR="00BC6AA4" w:rsidRPr="00F733AE" w:rsidRDefault="00BC6AA4" w:rsidP="00BC6A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733AE">
        <w:rPr>
          <w:rFonts w:ascii="Times New Roman CYR" w:hAnsi="Times New Roman CYR" w:cs="Times New Roman CYR"/>
          <w:iCs/>
          <w:sz w:val="28"/>
          <w:szCs w:val="28"/>
        </w:rPr>
        <w:t xml:space="preserve">качество водной, воздушной или почвенной среды путем применения методов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биоиндикации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>, физики и химии.</w:t>
      </w:r>
    </w:p>
    <w:p w:rsidR="00BC6AA4" w:rsidRDefault="00BC6AA4" w:rsidP="00BC6A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 w:rsidRPr="00F733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733AE">
        <w:rPr>
          <w:rFonts w:ascii="Times New Roman CYR" w:hAnsi="Times New Roman CYR" w:cs="Times New Roman CYR"/>
          <w:i/>
          <w:iCs/>
          <w:sz w:val="28"/>
          <w:szCs w:val="28"/>
        </w:rPr>
        <w:t>«Экология человека и его здоровье»</w:t>
      </w:r>
      <w:r w:rsidRPr="00F733AE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исследования влияния факторов окружающей среды на организм человека, на его здоровье</w:t>
      </w:r>
      <w:r w:rsidRPr="00F733AE">
        <w:rPr>
          <w:sz w:val="28"/>
        </w:rPr>
        <w:t>;</w:t>
      </w:r>
      <w:r>
        <w:rPr>
          <w:sz w:val="28"/>
        </w:rPr>
        <w:t xml:space="preserve"> исследования в области экологии поселений; изучение мер профилактики заболеваний и поддержания иммунитета; исследования в области физиологии человека.</w:t>
      </w:r>
    </w:p>
    <w:p w:rsidR="005073E6" w:rsidRPr="005073E6" w:rsidRDefault="005073E6" w:rsidP="005073E6">
      <w:pPr>
        <w:widowControl w:val="0"/>
        <w:shd w:val="clear" w:color="auto" w:fill="FFFFFF"/>
        <w:autoSpaceDE w:val="0"/>
        <w:autoSpaceDN w:val="0"/>
        <w:adjustRightInd w:val="0"/>
        <w:ind w:left="2832"/>
        <w:jc w:val="both"/>
        <w:rPr>
          <w:b/>
          <w:sz w:val="28"/>
        </w:rPr>
      </w:pPr>
      <w:r w:rsidRPr="005073E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5073E6">
        <w:rPr>
          <w:b/>
          <w:sz w:val="28"/>
        </w:rPr>
        <w:t>. Проведение Конкурса</w:t>
      </w:r>
    </w:p>
    <w:p w:rsidR="00BC6AA4" w:rsidRPr="00F733AE" w:rsidRDefault="005073E6" w:rsidP="005073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5.1</w:t>
      </w:r>
      <w:r w:rsidR="00BC6AA4" w:rsidRPr="00F733AE">
        <w:rPr>
          <w:sz w:val="28"/>
        </w:rPr>
        <w:t xml:space="preserve">. Конкурсные материалы оформляются и оцениваются в соответствии с </w:t>
      </w:r>
      <w:r w:rsidR="00BC6AA4">
        <w:rPr>
          <w:sz w:val="28"/>
        </w:rPr>
        <w:t xml:space="preserve">требованиями и </w:t>
      </w:r>
      <w:r w:rsidR="00BC6AA4" w:rsidRPr="00F733AE">
        <w:rPr>
          <w:sz w:val="28"/>
        </w:rPr>
        <w:t xml:space="preserve">критериями </w:t>
      </w:r>
      <w:r w:rsidR="00BC6AA4">
        <w:rPr>
          <w:sz w:val="28"/>
        </w:rPr>
        <w:t>согласно приложениям  №1 и</w:t>
      </w:r>
      <w:r w:rsidR="00BC6AA4" w:rsidRPr="00F733AE">
        <w:rPr>
          <w:sz w:val="28"/>
        </w:rPr>
        <w:t xml:space="preserve"> №2</w:t>
      </w:r>
      <w:r w:rsidR="00BC6AA4">
        <w:rPr>
          <w:sz w:val="28"/>
        </w:rPr>
        <w:t xml:space="preserve"> к настоящему Положению. </w:t>
      </w:r>
      <w:r w:rsidR="00BC6AA4" w:rsidRPr="00F733AE">
        <w:rPr>
          <w:sz w:val="28"/>
        </w:rPr>
        <w:t xml:space="preserve"> Тексты </w:t>
      </w:r>
      <w:r w:rsidR="00BC6AA4">
        <w:rPr>
          <w:sz w:val="28"/>
        </w:rPr>
        <w:t xml:space="preserve">конкурсных работ и тезисы </w:t>
      </w:r>
      <w:r w:rsidR="00BC6AA4" w:rsidRPr="00F733AE">
        <w:rPr>
          <w:sz w:val="28"/>
        </w:rPr>
        <w:t>представляются на бумажном и электронном носителях.</w:t>
      </w:r>
    </w:p>
    <w:p w:rsidR="00BC6AA4" w:rsidRPr="001A4E61" w:rsidRDefault="005073E6" w:rsidP="005073E6">
      <w:pPr>
        <w:pStyle w:val="2"/>
        <w:ind w:firstLine="708"/>
        <w:jc w:val="both"/>
        <w:rPr>
          <w:b/>
        </w:rPr>
      </w:pPr>
      <w:r>
        <w:t>5.2.</w:t>
      </w:r>
      <w:r w:rsidR="00BC6AA4">
        <w:t xml:space="preserve"> Конкурсная работа представляется от имени одного автора.</w:t>
      </w:r>
    </w:p>
    <w:p w:rsidR="00BC6AA4" w:rsidRDefault="005073E6" w:rsidP="00BC6AA4">
      <w:pPr>
        <w:pStyle w:val="2"/>
        <w:ind w:firstLine="708"/>
        <w:jc w:val="both"/>
      </w:pPr>
      <w:r>
        <w:t>5.3.</w:t>
      </w:r>
      <w:r w:rsidR="00BC6AA4">
        <w:t xml:space="preserve"> На Конкурс не принимаются:</w:t>
      </w:r>
    </w:p>
    <w:p w:rsidR="00BC6AA4" w:rsidRDefault="00BC6AA4" w:rsidP="00BC6AA4">
      <w:pPr>
        <w:pStyle w:val="2"/>
        <w:ind w:firstLine="708"/>
        <w:jc w:val="both"/>
      </w:pPr>
      <w:r>
        <w:t>- работы, не соответствующие тематике Конкурса;</w:t>
      </w:r>
    </w:p>
    <w:p w:rsidR="00BC6AA4" w:rsidRDefault="00BC6AA4" w:rsidP="00BC6AA4">
      <w:pPr>
        <w:pStyle w:val="2"/>
        <w:ind w:firstLine="708"/>
        <w:jc w:val="both"/>
      </w:pPr>
      <w:r>
        <w:t>- коллективные работы;</w:t>
      </w:r>
    </w:p>
    <w:p w:rsidR="00BC6AA4" w:rsidRDefault="00BC6AA4" w:rsidP="00BC6AA4">
      <w:pPr>
        <w:pStyle w:val="2"/>
        <w:ind w:firstLine="708"/>
        <w:jc w:val="both"/>
      </w:pPr>
      <w:r>
        <w:lastRenderedPageBreak/>
        <w:t>- реферативные работы (работы, не содержащие самостоятельного исследования объекта изучения, основанные лишь на литературных данных или только на сведениях, предоставленных различными организациями и ведомствами);</w:t>
      </w:r>
    </w:p>
    <w:p w:rsidR="00BC6AA4" w:rsidRDefault="00BC6AA4" w:rsidP="00BC6AA4">
      <w:pPr>
        <w:pStyle w:val="2"/>
        <w:ind w:firstLine="708"/>
        <w:jc w:val="both"/>
      </w:pPr>
      <w:r>
        <w:t xml:space="preserve">- работы, </w:t>
      </w:r>
      <w:r w:rsidR="005073E6">
        <w:t>по которым выявлены признаки плагиата.</w:t>
      </w:r>
    </w:p>
    <w:p w:rsidR="00BC6AA4" w:rsidRDefault="005073E6" w:rsidP="00BC6AA4">
      <w:pPr>
        <w:ind w:firstLine="708"/>
        <w:jc w:val="both"/>
        <w:rPr>
          <w:sz w:val="28"/>
        </w:rPr>
      </w:pPr>
      <w:r w:rsidRPr="005073E6">
        <w:rPr>
          <w:sz w:val="28"/>
          <w:szCs w:val="28"/>
        </w:rPr>
        <w:t>5.4.</w:t>
      </w:r>
      <w:r w:rsidR="00BC6AA4">
        <w:t xml:space="preserve">  </w:t>
      </w:r>
      <w:r w:rsidR="00BC6AA4">
        <w:rPr>
          <w:sz w:val="28"/>
        </w:rPr>
        <w:t xml:space="preserve">Вместе с конкурсной работой высылаются следующие материалы: </w:t>
      </w:r>
    </w:p>
    <w:p w:rsidR="00BC6AA4" w:rsidRDefault="00BC6AA4" w:rsidP="00BC6AA4">
      <w:pPr>
        <w:jc w:val="both"/>
        <w:rPr>
          <w:sz w:val="28"/>
        </w:rPr>
      </w:pPr>
      <w:r>
        <w:rPr>
          <w:sz w:val="28"/>
        </w:rPr>
        <w:t>- анкета-заявка участника  конкурса (приложение № 3);</w:t>
      </w:r>
    </w:p>
    <w:p w:rsidR="00BC6AA4" w:rsidRDefault="00BC6AA4" w:rsidP="00BC6AA4">
      <w:pPr>
        <w:jc w:val="both"/>
        <w:rPr>
          <w:sz w:val="28"/>
        </w:rPr>
      </w:pPr>
      <w:r>
        <w:rPr>
          <w:sz w:val="28"/>
        </w:rPr>
        <w:t xml:space="preserve">- тезисы </w:t>
      </w:r>
      <w:r w:rsidR="005073E6">
        <w:rPr>
          <w:sz w:val="28"/>
        </w:rPr>
        <w:t xml:space="preserve">исследовательской </w:t>
      </w:r>
      <w:r>
        <w:rPr>
          <w:sz w:val="28"/>
        </w:rPr>
        <w:t xml:space="preserve">работы. </w:t>
      </w:r>
    </w:p>
    <w:p w:rsidR="00BC6AA4" w:rsidRDefault="00BC6AA4" w:rsidP="00BC6AA4">
      <w:pPr>
        <w:jc w:val="both"/>
        <w:rPr>
          <w:sz w:val="28"/>
        </w:rPr>
      </w:pPr>
      <w:r>
        <w:rPr>
          <w:sz w:val="28"/>
        </w:rPr>
        <w:t>Прием</w:t>
      </w:r>
      <w:r w:rsidRPr="00692AC6">
        <w:rPr>
          <w:sz w:val="28"/>
        </w:rPr>
        <w:t xml:space="preserve"> </w:t>
      </w:r>
      <w:r>
        <w:rPr>
          <w:sz w:val="28"/>
        </w:rPr>
        <w:t xml:space="preserve">заявок и конкурсных материалов проводится </w:t>
      </w:r>
      <w:r w:rsidRPr="00F377F4">
        <w:rPr>
          <w:b/>
          <w:sz w:val="28"/>
        </w:rPr>
        <w:t xml:space="preserve">до </w:t>
      </w:r>
      <w:r>
        <w:rPr>
          <w:b/>
          <w:sz w:val="28"/>
        </w:rPr>
        <w:t>2</w:t>
      </w:r>
      <w:r w:rsidR="005073E6">
        <w:rPr>
          <w:b/>
          <w:sz w:val="28"/>
        </w:rPr>
        <w:t>0</w:t>
      </w:r>
      <w:r>
        <w:rPr>
          <w:b/>
          <w:sz w:val="28"/>
        </w:rPr>
        <w:t xml:space="preserve"> октября</w:t>
      </w:r>
      <w:r w:rsidR="005073E6">
        <w:rPr>
          <w:b/>
          <w:sz w:val="28"/>
        </w:rPr>
        <w:t xml:space="preserve"> 2016 года</w:t>
      </w:r>
      <w:r>
        <w:rPr>
          <w:sz w:val="28"/>
        </w:rPr>
        <w:t>.</w:t>
      </w:r>
    </w:p>
    <w:p w:rsidR="00BC6AA4" w:rsidRDefault="005073E6" w:rsidP="00BC6AA4">
      <w:pPr>
        <w:ind w:firstLine="708"/>
        <w:jc w:val="both"/>
        <w:rPr>
          <w:sz w:val="28"/>
        </w:rPr>
      </w:pPr>
      <w:r>
        <w:rPr>
          <w:sz w:val="28"/>
        </w:rPr>
        <w:t>5.5</w:t>
      </w:r>
      <w:r w:rsidR="00BC6AA4">
        <w:rPr>
          <w:sz w:val="28"/>
        </w:rPr>
        <w:t xml:space="preserve">. </w:t>
      </w:r>
      <w:proofErr w:type="gramStart"/>
      <w:r w:rsidR="00BC6AA4">
        <w:rPr>
          <w:sz w:val="28"/>
        </w:rPr>
        <w:t xml:space="preserve">Конкурсные материалы направляются по адресу: </w:t>
      </w:r>
      <w:smartTag w:uri="urn:schemas-microsoft-com:office:smarttags" w:element="metricconverter">
        <w:smartTagPr>
          <w:attr w:name="ProductID" w:val="601570, г"/>
        </w:smartTagPr>
        <w:r w:rsidR="00BC6AA4">
          <w:rPr>
            <w:color w:val="000000"/>
            <w:sz w:val="28"/>
            <w:szCs w:val="29"/>
          </w:rPr>
          <w:t>601570, г</w:t>
        </w:r>
      </w:smartTag>
      <w:r w:rsidR="00BC6AA4">
        <w:rPr>
          <w:color w:val="000000"/>
          <w:sz w:val="28"/>
          <w:szCs w:val="29"/>
        </w:rPr>
        <w:t xml:space="preserve">. </w:t>
      </w:r>
      <w:proofErr w:type="spellStart"/>
      <w:r w:rsidR="00BC6AA4">
        <w:rPr>
          <w:color w:val="000000"/>
          <w:sz w:val="28"/>
          <w:szCs w:val="29"/>
        </w:rPr>
        <w:t>Курлово</w:t>
      </w:r>
      <w:proofErr w:type="spellEnd"/>
      <w:r w:rsidR="00BC6AA4">
        <w:rPr>
          <w:color w:val="000000"/>
          <w:sz w:val="28"/>
          <w:szCs w:val="29"/>
        </w:rPr>
        <w:t>, ул. Советская, д. 1а,</w:t>
      </w:r>
      <w:r w:rsidR="00BC6AA4">
        <w:rPr>
          <w:sz w:val="28"/>
        </w:rPr>
        <w:t xml:space="preserve">  МБУ ДО «ЦДО детей» Гусь-Хрустального района.</w:t>
      </w:r>
      <w:proofErr w:type="gramEnd"/>
    </w:p>
    <w:p w:rsidR="00BC6AA4" w:rsidRDefault="005073E6" w:rsidP="00BC6AA4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BC6AA4">
        <w:rPr>
          <w:sz w:val="28"/>
        </w:rPr>
        <w:t>.</w:t>
      </w:r>
      <w:r>
        <w:rPr>
          <w:sz w:val="28"/>
        </w:rPr>
        <w:t>6</w:t>
      </w:r>
      <w:r w:rsidR="00BC6AA4">
        <w:rPr>
          <w:sz w:val="28"/>
        </w:rPr>
        <w:t>. Районный этап Конкурса включает в себя экспертную оценку конкурсных работ и отбор лучших из них для направления на областной этап.</w:t>
      </w:r>
    </w:p>
    <w:p w:rsidR="00BC6AA4" w:rsidRDefault="00BC6AA4" w:rsidP="00BC6AA4">
      <w:pPr>
        <w:ind w:firstLine="708"/>
        <w:jc w:val="both"/>
        <w:rPr>
          <w:sz w:val="28"/>
        </w:rPr>
      </w:pPr>
      <w:r>
        <w:rPr>
          <w:sz w:val="28"/>
        </w:rPr>
        <w:t>4.9. Работы, допущенные к участию в финальном (очном) туре областного Конкурса, заслушиваются в виде стендовых или мультимедийных докладов в рамках областной конференции юных исследователей окружающей среды (</w:t>
      </w:r>
      <w:r w:rsidR="005073E6">
        <w:rPr>
          <w:sz w:val="28"/>
        </w:rPr>
        <w:t>23 ноября 2016</w:t>
      </w:r>
      <w:r>
        <w:rPr>
          <w:sz w:val="28"/>
        </w:rPr>
        <w:t xml:space="preserve"> года).</w:t>
      </w:r>
    </w:p>
    <w:p w:rsidR="00BC6AA4" w:rsidRDefault="00BC6AA4" w:rsidP="00BC6AA4">
      <w:pPr>
        <w:ind w:firstLine="840"/>
        <w:jc w:val="both"/>
        <w:rPr>
          <w:sz w:val="28"/>
        </w:rPr>
      </w:pPr>
    </w:p>
    <w:p w:rsidR="00BC6AA4" w:rsidRPr="009C2ABC" w:rsidRDefault="00F15D5F" w:rsidP="00F15D5F">
      <w:pPr>
        <w:ind w:left="1200"/>
        <w:rPr>
          <w:b/>
          <w:sz w:val="28"/>
        </w:rPr>
      </w:pPr>
      <w:r>
        <w:rPr>
          <w:b/>
          <w:bCs/>
          <w:sz w:val="28"/>
        </w:rPr>
        <w:t xml:space="preserve">                                       6. </w:t>
      </w:r>
      <w:r w:rsidR="00BC6AA4" w:rsidRPr="009C2ABC">
        <w:rPr>
          <w:b/>
          <w:bCs/>
          <w:sz w:val="28"/>
        </w:rPr>
        <w:t>Руководство Конкурсом.</w:t>
      </w:r>
    </w:p>
    <w:p w:rsidR="00BC6AA4" w:rsidRDefault="00BC6AA4" w:rsidP="00BC6AA4">
      <w:pPr>
        <w:pStyle w:val="2"/>
        <w:ind w:firstLine="840"/>
        <w:jc w:val="both"/>
      </w:pPr>
    </w:p>
    <w:p w:rsidR="00BC6AA4" w:rsidRDefault="00F15D5F" w:rsidP="00BC6AA4">
      <w:pPr>
        <w:pStyle w:val="2"/>
        <w:ind w:firstLine="720"/>
        <w:jc w:val="both"/>
      </w:pPr>
      <w:r>
        <w:t>6</w:t>
      </w:r>
      <w:r w:rsidR="00BC6AA4">
        <w:t>.1. Общее руководство Конкурсом, осуществляет Оргкомитет (приложение 4).</w:t>
      </w:r>
    </w:p>
    <w:p w:rsidR="00BC6AA4" w:rsidRDefault="00BC6AA4" w:rsidP="00BC6AA4">
      <w:pPr>
        <w:pStyle w:val="2"/>
        <w:ind w:firstLine="840"/>
        <w:jc w:val="both"/>
      </w:pPr>
      <w:r>
        <w:t>Оргкомитет Конкурса:</w:t>
      </w:r>
    </w:p>
    <w:p w:rsidR="00BC6AA4" w:rsidRDefault="00BC6AA4" w:rsidP="00BC6AA4">
      <w:pPr>
        <w:pStyle w:val="2"/>
        <w:ind w:firstLine="840"/>
        <w:jc w:val="both"/>
      </w:pPr>
      <w:r>
        <w:t xml:space="preserve"> - утверждает состав жюри  Конкурса, программу его проведения,  подводит итоги Конкурса;</w:t>
      </w:r>
    </w:p>
    <w:p w:rsidR="00BC6AA4" w:rsidRDefault="00BC6AA4" w:rsidP="00BC6AA4">
      <w:pPr>
        <w:pStyle w:val="2"/>
        <w:ind w:firstLine="840"/>
        <w:jc w:val="both"/>
      </w:pPr>
      <w:r>
        <w:t>- принимает конкурсные работы и организует работу по отбору финалистов;</w:t>
      </w:r>
    </w:p>
    <w:p w:rsidR="00BC6AA4" w:rsidRDefault="00BC6AA4" w:rsidP="00BC6AA4">
      <w:pPr>
        <w:pStyle w:val="2"/>
        <w:ind w:firstLine="840"/>
        <w:jc w:val="both"/>
      </w:pPr>
      <w:r>
        <w:t>- информирует об итогах  Конкурса управление образования и образовательные учреждения.</w:t>
      </w:r>
    </w:p>
    <w:p w:rsidR="00BC6AA4" w:rsidRDefault="00BC6AA4" w:rsidP="00BC6AA4">
      <w:pPr>
        <w:pStyle w:val="2"/>
        <w:ind w:firstLine="840"/>
        <w:jc w:val="both"/>
      </w:pPr>
      <w:r>
        <w:t>Решение Оргкомитета оформляется протоколом и утверждается председателем.</w:t>
      </w:r>
    </w:p>
    <w:p w:rsidR="00BC6AA4" w:rsidRDefault="00F15D5F" w:rsidP="00BC6AA4">
      <w:pPr>
        <w:pStyle w:val="2"/>
        <w:ind w:firstLine="720"/>
        <w:jc w:val="both"/>
      </w:pPr>
      <w:r>
        <w:t>6</w:t>
      </w:r>
      <w:r w:rsidR="00BC6AA4">
        <w:t>.2. Жюри конкурса:</w:t>
      </w:r>
    </w:p>
    <w:p w:rsidR="00BC6AA4" w:rsidRDefault="00BC6AA4" w:rsidP="00BC6AA4">
      <w:pPr>
        <w:pStyle w:val="2"/>
        <w:ind w:firstLine="840"/>
        <w:jc w:val="both"/>
      </w:pPr>
      <w:r>
        <w:t>- оценивает конкурсные работы и определяет победителей и призеров в каждой номинации по среднему баллу всех членов жюри;</w:t>
      </w:r>
    </w:p>
    <w:p w:rsidR="00BC6AA4" w:rsidRDefault="00BC6AA4" w:rsidP="00BC6AA4">
      <w:pPr>
        <w:pStyle w:val="2"/>
        <w:ind w:firstLine="840"/>
        <w:jc w:val="both"/>
      </w:pPr>
      <w:r>
        <w:t>- решение жюри каждой из номинаций  Конкурса оформляется протоколом и утверждается</w:t>
      </w:r>
      <w:r w:rsidRPr="0050732D">
        <w:t xml:space="preserve"> </w:t>
      </w:r>
      <w:r>
        <w:t>председателем  жюри.</w:t>
      </w:r>
    </w:p>
    <w:p w:rsidR="00BC6AA4" w:rsidRDefault="00BC6AA4" w:rsidP="00BC6AA4">
      <w:pPr>
        <w:pStyle w:val="2"/>
        <w:ind w:firstLine="840"/>
        <w:jc w:val="both"/>
      </w:pPr>
    </w:p>
    <w:p w:rsidR="00BC6AA4" w:rsidRDefault="00F15D5F" w:rsidP="00BC6AA4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7</w:t>
      </w:r>
      <w:r w:rsidR="00BC6AA4">
        <w:rPr>
          <w:b/>
          <w:sz w:val="28"/>
        </w:rPr>
        <w:t>. Награждение.</w:t>
      </w:r>
    </w:p>
    <w:p w:rsidR="00BC6AA4" w:rsidRDefault="00BC6AA4" w:rsidP="00BC6AA4">
      <w:pPr>
        <w:ind w:firstLine="840"/>
        <w:jc w:val="both"/>
        <w:rPr>
          <w:sz w:val="28"/>
        </w:rPr>
      </w:pPr>
    </w:p>
    <w:p w:rsidR="00BC6AA4" w:rsidRDefault="00F15D5F" w:rsidP="00BC6AA4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BC6AA4">
        <w:rPr>
          <w:sz w:val="28"/>
        </w:rPr>
        <w:t>.1. Победители Конкурса по каждой номинации награждаются Дипломом   управления образования. Участники, занявшие 2-е и 3-е места в каждой номинации, награждаются дипломами призеров.</w:t>
      </w:r>
    </w:p>
    <w:p w:rsidR="00BC6AA4" w:rsidRDefault="00F15D5F" w:rsidP="00BC6AA4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BC6AA4">
        <w:rPr>
          <w:sz w:val="28"/>
        </w:rPr>
        <w:t>.2. По решению Оргкомитета отдельные участники могут награждаться поощрительными грамотами.</w:t>
      </w:r>
    </w:p>
    <w:p w:rsidR="00BC6AA4" w:rsidRDefault="00F15D5F" w:rsidP="00BC6AA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7</w:t>
      </w:r>
      <w:r w:rsidR="00BC6AA4">
        <w:rPr>
          <w:sz w:val="28"/>
        </w:rPr>
        <w:t>.</w:t>
      </w:r>
      <w:r>
        <w:rPr>
          <w:sz w:val="28"/>
        </w:rPr>
        <w:t>3</w:t>
      </w:r>
      <w:r w:rsidR="00BC6AA4">
        <w:rPr>
          <w:sz w:val="28"/>
        </w:rPr>
        <w:t>. Руководители исследовательских работ победителей награждаются грамотой управления образования.</w:t>
      </w:r>
    </w:p>
    <w:p w:rsidR="00BC6AA4" w:rsidRDefault="00F15D5F" w:rsidP="00BC6AA4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BC6AA4">
        <w:rPr>
          <w:sz w:val="28"/>
        </w:rPr>
        <w:t>.5. Работы победителей районного Конкурса направляются на заочный тур областного конкурса  юных исследователей окружающей среды.</w:t>
      </w:r>
    </w:p>
    <w:p w:rsidR="00BC6AA4" w:rsidRDefault="00BC6AA4" w:rsidP="00BC6AA4">
      <w:pPr>
        <w:ind w:firstLine="840"/>
        <w:jc w:val="both"/>
        <w:rPr>
          <w:sz w:val="28"/>
        </w:rPr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Default="00BC6AA4" w:rsidP="00BC6AA4">
      <w:pPr>
        <w:jc w:val="both"/>
      </w:pPr>
    </w:p>
    <w:p w:rsidR="00BC6AA4" w:rsidRPr="00D21C2D" w:rsidRDefault="00BC6AA4" w:rsidP="00BC6AA4">
      <w:pPr>
        <w:jc w:val="both"/>
      </w:pPr>
    </w:p>
    <w:p w:rsidR="00BC6AA4" w:rsidRDefault="00BC6AA4" w:rsidP="00BC6AA4">
      <w:pPr>
        <w:pStyle w:val="3"/>
        <w:ind w:left="0"/>
        <w:jc w:val="both"/>
        <w:rPr>
          <w:sz w:val="24"/>
        </w:rPr>
      </w:pPr>
    </w:p>
    <w:p w:rsidR="00BC6AA4" w:rsidRDefault="00BC6AA4" w:rsidP="00BC6AA4">
      <w:pPr>
        <w:pStyle w:val="3"/>
        <w:ind w:left="0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F15D5F" w:rsidRDefault="00F15D5F" w:rsidP="00BC6AA4">
      <w:pPr>
        <w:pStyle w:val="3"/>
        <w:ind w:left="5292" w:firstLine="708"/>
        <w:jc w:val="both"/>
        <w:rPr>
          <w:sz w:val="24"/>
        </w:rPr>
      </w:pPr>
    </w:p>
    <w:p w:rsidR="00F15D5F" w:rsidRDefault="00F15D5F" w:rsidP="00F15D5F">
      <w:pPr>
        <w:pStyle w:val="3"/>
        <w:ind w:left="0"/>
        <w:jc w:val="both"/>
        <w:rPr>
          <w:sz w:val="24"/>
        </w:rPr>
      </w:pPr>
    </w:p>
    <w:p w:rsidR="00F15D5F" w:rsidRDefault="00F15D5F" w:rsidP="00F15D5F">
      <w:pPr>
        <w:pStyle w:val="3"/>
        <w:ind w:left="0"/>
        <w:jc w:val="both"/>
        <w:rPr>
          <w:sz w:val="24"/>
        </w:rPr>
      </w:pPr>
    </w:p>
    <w:p w:rsidR="00F15D5F" w:rsidRDefault="00F15D5F" w:rsidP="00F15D5F">
      <w:pPr>
        <w:pStyle w:val="3"/>
        <w:ind w:left="0"/>
        <w:jc w:val="both"/>
        <w:rPr>
          <w:sz w:val="24"/>
        </w:rPr>
      </w:pPr>
    </w:p>
    <w:p w:rsidR="00F15D5F" w:rsidRDefault="00F15D5F" w:rsidP="00F15D5F">
      <w:pPr>
        <w:pStyle w:val="3"/>
        <w:ind w:left="0"/>
        <w:jc w:val="both"/>
        <w:rPr>
          <w:sz w:val="24"/>
        </w:rPr>
      </w:pPr>
    </w:p>
    <w:p w:rsidR="00F15D5F" w:rsidRDefault="00F15D5F" w:rsidP="00F15D5F">
      <w:pPr>
        <w:pStyle w:val="3"/>
        <w:ind w:left="0"/>
        <w:jc w:val="both"/>
        <w:rPr>
          <w:sz w:val="24"/>
        </w:rPr>
      </w:pPr>
    </w:p>
    <w:p w:rsidR="001B1A6A" w:rsidRDefault="001B1A6A" w:rsidP="00BC6AA4">
      <w:pPr>
        <w:ind w:left="6000"/>
        <w:jc w:val="both"/>
      </w:pPr>
    </w:p>
    <w:p w:rsidR="001B1A6A" w:rsidRDefault="001B1A6A" w:rsidP="00BC6AA4">
      <w:pPr>
        <w:ind w:left="6000"/>
        <w:jc w:val="both"/>
      </w:pPr>
    </w:p>
    <w:p w:rsidR="001B1A6A" w:rsidRDefault="001B1A6A" w:rsidP="00BC6AA4">
      <w:pPr>
        <w:ind w:left="6000"/>
        <w:jc w:val="both"/>
      </w:pPr>
      <w:r>
        <w:lastRenderedPageBreak/>
        <w:t xml:space="preserve">Приложение 1 </w:t>
      </w:r>
    </w:p>
    <w:p w:rsidR="001B1A6A" w:rsidRDefault="001B1A6A" w:rsidP="00BC6AA4">
      <w:pPr>
        <w:ind w:left="6000"/>
        <w:jc w:val="both"/>
      </w:pPr>
      <w:r>
        <w:t>к Положению о конкурсе</w:t>
      </w:r>
    </w:p>
    <w:p w:rsidR="00BC6AA4" w:rsidRDefault="00BC6AA4" w:rsidP="00BC6AA4">
      <w:pPr>
        <w:ind w:left="6000"/>
        <w:jc w:val="both"/>
      </w:pPr>
      <w:r>
        <w:t>юных исследователей</w:t>
      </w:r>
    </w:p>
    <w:p w:rsidR="00BC6AA4" w:rsidRPr="009C348F" w:rsidRDefault="00BC6AA4" w:rsidP="00BC6AA4">
      <w:pPr>
        <w:ind w:left="6000"/>
        <w:jc w:val="both"/>
      </w:pPr>
      <w:r>
        <w:t>окружающей среды</w:t>
      </w:r>
    </w:p>
    <w:p w:rsidR="00BC6AA4" w:rsidRPr="009C348F" w:rsidRDefault="00BC6AA4" w:rsidP="00BC6AA4">
      <w:pPr>
        <w:ind w:left="6000"/>
        <w:jc w:val="both"/>
      </w:pPr>
    </w:p>
    <w:p w:rsidR="00BC6AA4" w:rsidRDefault="00BC6AA4" w:rsidP="00BC6AA4">
      <w:pPr>
        <w:jc w:val="center"/>
        <w:rPr>
          <w:b/>
          <w:bCs/>
          <w:sz w:val="28"/>
          <w:szCs w:val="28"/>
        </w:rPr>
      </w:pPr>
      <w:r w:rsidRPr="009C348F">
        <w:rPr>
          <w:b/>
          <w:bCs/>
          <w:sz w:val="28"/>
          <w:szCs w:val="28"/>
        </w:rPr>
        <w:t>Требования к оформлению конкурсного материала.</w:t>
      </w:r>
    </w:p>
    <w:p w:rsidR="00F15D5F" w:rsidRDefault="00F15D5F" w:rsidP="006D4A62">
      <w:pPr>
        <w:ind w:firstLine="708"/>
        <w:rPr>
          <w:bCs/>
          <w:sz w:val="28"/>
          <w:szCs w:val="28"/>
        </w:rPr>
      </w:pPr>
      <w:r w:rsidRPr="00F15D5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Общие требования к конкурсным работам:</w:t>
      </w:r>
    </w:p>
    <w:p w:rsidR="00F15D5F" w:rsidRDefault="00FE08D7" w:rsidP="006D4A6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1.1. Каждая конкурсная работа должна сопровождаться  отдельной анкетой</w:t>
      </w:r>
      <w:r w:rsidR="006D4A62">
        <w:rPr>
          <w:bCs/>
          <w:sz w:val="28"/>
          <w:szCs w:val="28"/>
        </w:rPr>
        <w:t>-заявкой, заполняемой автором и тезисами.</w:t>
      </w:r>
    </w:p>
    <w:p w:rsidR="006D4A62" w:rsidRDefault="006D4A62" w:rsidP="006D4A6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1.2.Все текстовые материалы должны быть написаны на русском языке (при необходимости с использованием латинских названий видов), отпечатаны на принтере. Электронный вариант является дополнением к печатному тексту. В приложениях возможно представление рукописного текста. Листы должны быть надежно скреплены </w:t>
      </w:r>
      <w:proofErr w:type="spellStart"/>
      <w:r>
        <w:rPr>
          <w:bCs/>
          <w:sz w:val="28"/>
          <w:szCs w:val="28"/>
        </w:rPr>
        <w:t>степлером</w:t>
      </w:r>
      <w:proofErr w:type="spellEnd"/>
      <w:r>
        <w:rPr>
          <w:bCs/>
          <w:sz w:val="28"/>
          <w:szCs w:val="28"/>
        </w:rPr>
        <w:t xml:space="preserve"> или в скоросшивателе и пронумерованы. Формат – А-4. Картографический материал должен иметь условные обозначения и масштаб.</w:t>
      </w:r>
    </w:p>
    <w:p w:rsidR="00BC6AA4" w:rsidRPr="009C348F" w:rsidRDefault="006D4A62" w:rsidP="006D4A62">
      <w:pPr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1.3.Дополнительные наглядные материалы к работам (коллекции, гербарии и др.) не высылаются, участники привозят их на финал.</w:t>
      </w:r>
    </w:p>
    <w:p w:rsidR="00BC6AA4" w:rsidRPr="00FB54EC" w:rsidRDefault="006D4A62" w:rsidP="006D4A62">
      <w:pPr>
        <w:ind w:firstLine="708"/>
        <w:rPr>
          <w:sz w:val="28"/>
        </w:rPr>
      </w:pPr>
      <w:r>
        <w:rPr>
          <w:sz w:val="28"/>
        </w:rPr>
        <w:t>2</w:t>
      </w:r>
      <w:r w:rsidR="00BC6AA4">
        <w:rPr>
          <w:sz w:val="28"/>
        </w:rPr>
        <w:t>.</w:t>
      </w:r>
      <w:r w:rsidR="00BC6AA4">
        <w:rPr>
          <w:i/>
          <w:sz w:val="28"/>
        </w:rPr>
        <w:t xml:space="preserve"> Учебно-исследовательская работа должна иметь: </w:t>
      </w:r>
    </w:p>
    <w:p w:rsidR="00BC6AA4" w:rsidRPr="006D4A62" w:rsidRDefault="00BC6AA4" w:rsidP="00BC6AA4">
      <w:pPr>
        <w:ind w:right="430"/>
        <w:jc w:val="both"/>
        <w:rPr>
          <w:sz w:val="28"/>
          <w:szCs w:val="28"/>
        </w:rPr>
      </w:pPr>
      <w:r w:rsidRPr="006D4A62">
        <w:rPr>
          <w:b/>
          <w:sz w:val="28"/>
          <w:szCs w:val="28"/>
        </w:rPr>
        <w:t>- титульный лист</w:t>
      </w:r>
      <w:r w:rsidRPr="006D4A62">
        <w:rPr>
          <w:sz w:val="28"/>
          <w:szCs w:val="28"/>
        </w:rPr>
        <w:t xml:space="preserve"> с обязательным указанием названия образовательного учреждения, при котором выполнена работа, район</w:t>
      </w:r>
      <w:r w:rsidR="006D4A62" w:rsidRPr="006D4A62">
        <w:rPr>
          <w:sz w:val="28"/>
          <w:szCs w:val="28"/>
        </w:rPr>
        <w:t>, регион</w:t>
      </w:r>
      <w:r w:rsidRPr="006D4A62">
        <w:rPr>
          <w:sz w:val="28"/>
          <w:szCs w:val="28"/>
        </w:rPr>
        <w:t xml:space="preserve"> и населенный пункт, название детского объединения, тема работы, фамилия, имя, отчество автора, класс. Ф.И.О., должность </w:t>
      </w:r>
      <w:r w:rsidR="006D4A62" w:rsidRPr="006D4A62">
        <w:rPr>
          <w:sz w:val="28"/>
          <w:szCs w:val="28"/>
        </w:rPr>
        <w:t xml:space="preserve">и место работы </w:t>
      </w:r>
      <w:r w:rsidRPr="006D4A62">
        <w:rPr>
          <w:sz w:val="28"/>
          <w:szCs w:val="28"/>
        </w:rPr>
        <w:t>руководителя работы (полностью), год выполнения работы;</w:t>
      </w:r>
    </w:p>
    <w:p w:rsidR="006D4A62" w:rsidRPr="006D4A62" w:rsidRDefault="006D4A62" w:rsidP="00BC6AA4">
      <w:pPr>
        <w:ind w:right="430"/>
        <w:jc w:val="both"/>
        <w:rPr>
          <w:sz w:val="28"/>
          <w:szCs w:val="28"/>
        </w:rPr>
      </w:pPr>
      <w:r w:rsidRPr="006D4A62">
        <w:rPr>
          <w:sz w:val="28"/>
          <w:szCs w:val="28"/>
        </w:rPr>
        <w:t>-</w:t>
      </w:r>
      <w:r w:rsidRPr="006D4A62">
        <w:rPr>
          <w:b/>
          <w:sz w:val="28"/>
          <w:szCs w:val="28"/>
        </w:rPr>
        <w:t>оглавление,</w:t>
      </w:r>
      <w:r w:rsidRPr="006D4A62">
        <w:rPr>
          <w:sz w:val="28"/>
          <w:szCs w:val="28"/>
        </w:rPr>
        <w:t xml:space="preserve"> перечисляющее нижеупомянутые разделы с указанием страниц;</w:t>
      </w:r>
    </w:p>
    <w:p w:rsidR="00BC6AA4" w:rsidRPr="006D4A62" w:rsidRDefault="00BC6AA4" w:rsidP="00BC6AA4">
      <w:pPr>
        <w:ind w:right="430"/>
        <w:jc w:val="both"/>
        <w:rPr>
          <w:sz w:val="28"/>
          <w:szCs w:val="28"/>
        </w:rPr>
      </w:pPr>
      <w:r w:rsidRPr="006D4A62">
        <w:rPr>
          <w:b/>
          <w:sz w:val="28"/>
          <w:szCs w:val="28"/>
        </w:rPr>
        <w:t>- содержание</w:t>
      </w:r>
      <w:r w:rsidR="006D4A62" w:rsidRPr="006D4A62">
        <w:rPr>
          <w:b/>
          <w:sz w:val="28"/>
          <w:szCs w:val="28"/>
        </w:rPr>
        <w:t xml:space="preserve"> работы</w:t>
      </w:r>
      <w:r w:rsidR="006D4A62" w:rsidRPr="006D4A62">
        <w:rPr>
          <w:sz w:val="28"/>
          <w:szCs w:val="28"/>
        </w:rPr>
        <w:t>:</w:t>
      </w:r>
    </w:p>
    <w:p w:rsidR="00BC6AA4" w:rsidRPr="006D4A62" w:rsidRDefault="00BC6AA4" w:rsidP="00BC6AA4">
      <w:pPr>
        <w:ind w:right="430"/>
        <w:jc w:val="both"/>
        <w:rPr>
          <w:sz w:val="28"/>
          <w:szCs w:val="28"/>
        </w:rPr>
      </w:pPr>
      <w:r w:rsidRPr="006D4A62">
        <w:rPr>
          <w:sz w:val="28"/>
          <w:szCs w:val="28"/>
        </w:rPr>
        <w:t>В структуре изложения содержания работы должно быть представлено:</w:t>
      </w:r>
    </w:p>
    <w:p w:rsidR="00BC6AA4" w:rsidRPr="006D4A62" w:rsidRDefault="00BC6AA4" w:rsidP="00BC6AA4">
      <w:pPr>
        <w:ind w:right="430"/>
        <w:jc w:val="both"/>
        <w:rPr>
          <w:sz w:val="28"/>
          <w:szCs w:val="28"/>
        </w:rPr>
      </w:pPr>
      <w:r w:rsidRPr="006D4A62">
        <w:rPr>
          <w:b/>
          <w:sz w:val="28"/>
          <w:szCs w:val="28"/>
        </w:rPr>
        <w:t>- введение,</w:t>
      </w:r>
      <w:r w:rsidRPr="006D4A62">
        <w:rPr>
          <w:sz w:val="28"/>
          <w:szCs w:val="28"/>
        </w:rPr>
        <w:t xml:space="preserve"> где должны быть четко сформулированы цель и задача работы,  степень изученности проблемы, сделан краткий литературный обзор, обоснована актуальность исследования, проблематика, а также указаны место и сроки проведения исследования, при необходимости дана физико-географическая характеристика района и режим хозяйственного использования территории;</w:t>
      </w:r>
    </w:p>
    <w:p w:rsidR="00BC6AA4" w:rsidRPr="006D4A62" w:rsidRDefault="00BC6AA4" w:rsidP="00BC6AA4">
      <w:pPr>
        <w:ind w:right="430"/>
        <w:jc w:val="both"/>
        <w:rPr>
          <w:sz w:val="28"/>
          <w:szCs w:val="28"/>
        </w:rPr>
      </w:pPr>
      <w:r w:rsidRPr="006D4A62">
        <w:rPr>
          <w:b/>
          <w:sz w:val="28"/>
          <w:szCs w:val="28"/>
        </w:rPr>
        <w:t>- методика исследований</w:t>
      </w:r>
      <w:r w:rsidRPr="006D4A62">
        <w:rPr>
          <w:sz w:val="28"/>
          <w:szCs w:val="28"/>
        </w:rPr>
        <w:t xml:space="preserve"> (описание методики сбора материалов, методы первичной и статистической обработки собранного материала);</w:t>
      </w:r>
    </w:p>
    <w:p w:rsidR="00BC6AA4" w:rsidRPr="006D4A62" w:rsidRDefault="00BC6AA4" w:rsidP="00BC6AA4">
      <w:pPr>
        <w:ind w:right="430"/>
        <w:jc w:val="both"/>
        <w:rPr>
          <w:sz w:val="28"/>
          <w:szCs w:val="28"/>
        </w:rPr>
      </w:pPr>
      <w:r w:rsidRPr="006D4A62">
        <w:rPr>
          <w:b/>
          <w:sz w:val="28"/>
          <w:szCs w:val="28"/>
        </w:rPr>
        <w:t>- результаты</w:t>
      </w:r>
      <w:r w:rsidRPr="006D4A62">
        <w:rPr>
          <w:sz w:val="28"/>
          <w:szCs w:val="28"/>
        </w:rPr>
        <w:t xml:space="preserve"> исследований и их обсуждение (обязательно приведение всех численных и фактических данных с анализом результатов их обработки, при представлении результатов желательно использование таблиц, диаграмм, графиков);</w:t>
      </w:r>
    </w:p>
    <w:p w:rsidR="00BC6AA4" w:rsidRPr="006D4A62" w:rsidRDefault="00BC6AA4" w:rsidP="00BC6AA4">
      <w:pPr>
        <w:ind w:right="430"/>
        <w:jc w:val="both"/>
        <w:rPr>
          <w:sz w:val="28"/>
          <w:szCs w:val="28"/>
        </w:rPr>
      </w:pPr>
      <w:r w:rsidRPr="006D4A62">
        <w:rPr>
          <w:b/>
          <w:sz w:val="28"/>
          <w:szCs w:val="28"/>
        </w:rPr>
        <w:t>- выводы,</w:t>
      </w:r>
      <w:r w:rsidRPr="006D4A62">
        <w:rPr>
          <w:sz w:val="28"/>
          <w:szCs w:val="28"/>
        </w:rPr>
        <w:t xml:space="preserve"> где приводятся краткие формулировки результатов работы, в соответствии с поставленными задачами;</w:t>
      </w:r>
    </w:p>
    <w:p w:rsidR="00BC6AA4" w:rsidRPr="006D4A62" w:rsidRDefault="00BC6AA4" w:rsidP="00BC6AA4">
      <w:pPr>
        <w:ind w:right="430"/>
        <w:jc w:val="both"/>
        <w:rPr>
          <w:sz w:val="28"/>
          <w:szCs w:val="28"/>
        </w:rPr>
      </w:pPr>
      <w:r w:rsidRPr="006D4A62">
        <w:rPr>
          <w:b/>
          <w:sz w:val="28"/>
          <w:szCs w:val="28"/>
        </w:rPr>
        <w:t xml:space="preserve">- заключение, </w:t>
      </w:r>
      <w:r w:rsidRPr="006D4A62">
        <w:rPr>
          <w:sz w:val="28"/>
          <w:szCs w:val="28"/>
        </w:rPr>
        <w:t>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BC6AA4" w:rsidRPr="006D4A62" w:rsidRDefault="00BC6AA4" w:rsidP="00BC6AA4">
      <w:pPr>
        <w:ind w:right="430"/>
        <w:jc w:val="both"/>
        <w:rPr>
          <w:sz w:val="28"/>
          <w:szCs w:val="28"/>
        </w:rPr>
      </w:pPr>
      <w:r w:rsidRPr="006D4A62">
        <w:rPr>
          <w:b/>
          <w:sz w:val="28"/>
          <w:szCs w:val="28"/>
        </w:rPr>
        <w:lastRenderedPageBreak/>
        <w:t>- список</w:t>
      </w:r>
      <w:r w:rsidRPr="006D4A62">
        <w:rPr>
          <w:sz w:val="28"/>
          <w:szCs w:val="28"/>
        </w:rPr>
        <w:t xml:space="preserve"> использованной литературы, оформленный в соответствии с правилами составления библиографического списка. В тексте работы должны быть ссылки только  на использованные литературные источники.</w:t>
      </w:r>
    </w:p>
    <w:p w:rsidR="00BC6AA4" w:rsidRPr="006D4A62" w:rsidRDefault="00BC6AA4" w:rsidP="00BC6AA4">
      <w:pPr>
        <w:ind w:right="430"/>
        <w:jc w:val="both"/>
        <w:rPr>
          <w:sz w:val="28"/>
          <w:szCs w:val="28"/>
        </w:rPr>
      </w:pPr>
    </w:p>
    <w:p w:rsidR="00BC6AA4" w:rsidRPr="006D4A62" w:rsidRDefault="006D4A62" w:rsidP="006D4A62">
      <w:pPr>
        <w:ind w:right="430" w:firstLine="708"/>
        <w:jc w:val="both"/>
        <w:rPr>
          <w:color w:val="000000"/>
          <w:spacing w:val="20"/>
          <w:w w:val="104"/>
          <w:sz w:val="28"/>
          <w:szCs w:val="28"/>
        </w:rPr>
      </w:pPr>
      <w:r>
        <w:rPr>
          <w:color w:val="000000"/>
          <w:spacing w:val="1"/>
          <w:w w:val="104"/>
          <w:sz w:val="28"/>
          <w:szCs w:val="28"/>
        </w:rPr>
        <w:t>3</w:t>
      </w:r>
      <w:r w:rsidR="00BC6AA4" w:rsidRPr="006D4A62">
        <w:rPr>
          <w:color w:val="000000"/>
          <w:spacing w:val="1"/>
          <w:w w:val="104"/>
          <w:sz w:val="28"/>
          <w:szCs w:val="28"/>
        </w:rPr>
        <w:t xml:space="preserve">. </w:t>
      </w:r>
      <w:r w:rsidRPr="006D4A62">
        <w:rPr>
          <w:b/>
          <w:color w:val="000000"/>
          <w:spacing w:val="1"/>
          <w:w w:val="104"/>
          <w:sz w:val="28"/>
          <w:szCs w:val="28"/>
        </w:rPr>
        <w:t>Приложения</w:t>
      </w:r>
      <w:r>
        <w:rPr>
          <w:color w:val="000000"/>
          <w:spacing w:val="1"/>
          <w:w w:val="104"/>
          <w:sz w:val="28"/>
          <w:szCs w:val="28"/>
        </w:rPr>
        <w:t xml:space="preserve"> - ф</w:t>
      </w:r>
      <w:r w:rsidR="00BC6AA4" w:rsidRPr="006D4A62">
        <w:rPr>
          <w:color w:val="000000"/>
          <w:spacing w:val="1"/>
          <w:w w:val="104"/>
          <w:sz w:val="28"/>
          <w:szCs w:val="28"/>
        </w:rPr>
        <w:t xml:space="preserve">актические и числовые данные, имеющие большой объем, а также </w:t>
      </w:r>
      <w:r w:rsidR="00BC6AA4" w:rsidRPr="006D4A62">
        <w:rPr>
          <w:color w:val="000000"/>
          <w:spacing w:val="-6"/>
          <w:w w:val="104"/>
          <w:sz w:val="28"/>
          <w:szCs w:val="28"/>
        </w:rPr>
        <w:t xml:space="preserve">рисунки, диаграммы, схемы, карты, фотографии и т.д. могут быть вынесены в </w:t>
      </w:r>
      <w:r w:rsidR="00484148">
        <w:rPr>
          <w:color w:val="000000"/>
          <w:spacing w:val="20"/>
          <w:w w:val="104"/>
          <w:sz w:val="28"/>
          <w:szCs w:val="28"/>
        </w:rPr>
        <w:t>конец работы. Все приложения должны быть пронумерованы и озаглавлены, а в тексте работы должны быть сделаны ссылки на них. Приложения должны соответствовать формату самой работы.</w:t>
      </w:r>
    </w:p>
    <w:p w:rsidR="00BC6AA4" w:rsidRPr="006D4A62" w:rsidRDefault="00BC6AA4" w:rsidP="00BC6AA4">
      <w:pPr>
        <w:ind w:right="430"/>
        <w:jc w:val="both"/>
        <w:rPr>
          <w:color w:val="000000"/>
          <w:spacing w:val="20"/>
          <w:w w:val="104"/>
          <w:sz w:val="28"/>
          <w:szCs w:val="28"/>
        </w:rPr>
      </w:pPr>
    </w:p>
    <w:p w:rsidR="00BC6AA4" w:rsidRPr="005D48F3" w:rsidRDefault="00BC6AA4" w:rsidP="00BC6AA4">
      <w:pPr>
        <w:ind w:left="99" w:right="430"/>
        <w:jc w:val="both"/>
        <w:rPr>
          <w:sz w:val="27"/>
          <w:szCs w:val="27"/>
        </w:rPr>
      </w:pPr>
    </w:p>
    <w:p w:rsidR="00BC6AA4" w:rsidRDefault="00BC6AA4" w:rsidP="00BC6AA4">
      <w:pPr>
        <w:ind w:left="99" w:right="430"/>
        <w:jc w:val="both"/>
        <w:rPr>
          <w:b/>
          <w:bCs/>
          <w:sz w:val="28"/>
          <w:szCs w:val="28"/>
        </w:rPr>
      </w:pPr>
      <w:r w:rsidRPr="005D48F3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Pr="00484148">
        <w:rPr>
          <w:b/>
          <w:bCs/>
          <w:sz w:val="28"/>
          <w:szCs w:val="28"/>
        </w:rPr>
        <w:t>Требования к оформлению тезисов конкурсных работ.</w:t>
      </w:r>
    </w:p>
    <w:p w:rsidR="00BC6AA4" w:rsidRPr="00484148" w:rsidRDefault="00484148" w:rsidP="00484148">
      <w:pPr>
        <w:ind w:left="99" w:right="43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84148">
        <w:rPr>
          <w:bCs/>
          <w:sz w:val="28"/>
          <w:szCs w:val="28"/>
        </w:rPr>
        <w:t>Тезисы должны содержать:</w:t>
      </w:r>
    </w:p>
    <w:p w:rsidR="00BC6AA4" w:rsidRPr="00484148" w:rsidRDefault="00BC6AA4" w:rsidP="00484148">
      <w:pPr>
        <w:ind w:right="430" w:firstLine="708"/>
        <w:jc w:val="both"/>
        <w:rPr>
          <w:bCs/>
          <w:sz w:val="28"/>
          <w:szCs w:val="28"/>
        </w:rPr>
      </w:pPr>
      <w:r w:rsidRPr="00484148">
        <w:rPr>
          <w:bCs/>
          <w:sz w:val="28"/>
          <w:szCs w:val="28"/>
        </w:rPr>
        <w:t>- название темы работы;</w:t>
      </w:r>
    </w:p>
    <w:p w:rsidR="00BC6AA4" w:rsidRPr="00484148" w:rsidRDefault="00BC6AA4" w:rsidP="00484148">
      <w:pPr>
        <w:ind w:right="430" w:firstLine="708"/>
        <w:jc w:val="both"/>
        <w:rPr>
          <w:bCs/>
          <w:sz w:val="28"/>
          <w:szCs w:val="28"/>
        </w:rPr>
      </w:pPr>
      <w:r w:rsidRPr="00484148">
        <w:rPr>
          <w:bCs/>
          <w:sz w:val="28"/>
          <w:szCs w:val="28"/>
        </w:rPr>
        <w:t>- фамилия, имя автора (полностью);</w:t>
      </w:r>
    </w:p>
    <w:p w:rsidR="00BC6AA4" w:rsidRPr="00484148" w:rsidRDefault="00BC6AA4" w:rsidP="00484148">
      <w:pPr>
        <w:ind w:right="430" w:firstLine="708"/>
        <w:jc w:val="both"/>
        <w:rPr>
          <w:bCs/>
          <w:sz w:val="28"/>
          <w:szCs w:val="28"/>
        </w:rPr>
      </w:pPr>
      <w:r w:rsidRPr="00484148">
        <w:rPr>
          <w:bCs/>
          <w:sz w:val="28"/>
          <w:szCs w:val="28"/>
        </w:rPr>
        <w:t>- класс;</w:t>
      </w:r>
    </w:p>
    <w:p w:rsidR="00BC6AA4" w:rsidRPr="00484148" w:rsidRDefault="00BC6AA4" w:rsidP="00484148">
      <w:pPr>
        <w:ind w:right="430" w:firstLine="708"/>
        <w:jc w:val="both"/>
        <w:rPr>
          <w:bCs/>
          <w:sz w:val="28"/>
          <w:szCs w:val="28"/>
        </w:rPr>
      </w:pPr>
      <w:r w:rsidRPr="00484148">
        <w:rPr>
          <w:bCs/>
          <w:sz w:val="28"/>
          <w:szCs w:val="28"/>
        </w:rPr>
        <w:t>- название учреждения, при котором выполнялась работа;</w:t>
      </w:r>
    </w:p>
    <w:p w:rsidR="00BC6AA4" w:rsidRPr="00484148" w:rsidRDefault="00BC6AA4" w:rsidP="00484148">
      <w:pPr>
        <w:ind w:right="430" w:firstLine="708"/>
        <w:jc w:val="both"/>
        <w:rPr>
          <w:bCs/>
          <w:sz w:val="28"/>
          <w:szCs w:val="28"/>
        </w:rPr>
      </w:pPr>
      <w:r w:rsidRPr="00484148">
        <w:rPr>
          <w:bCs/>
          <w:sz w:val="28"/>
          <w:szCs w:val="28"/>
        </w:rPr>
        <w:t xml:space="preserve">- </w:t>
      </w:r>
      <w:r w:rsidR="00484148">
        <w:rPr>
          <w:bCs/>
          <w:sz w:val="28"/>
          <w:szCs w:val="28"/>
        </w:rPr>
        <w:t>муниципальное образование</w:t>
      </w:r>
      <w:r w:rsidRPr="00484148">
        <w:rPr>
          <w:bCs/>
          <w:sz w:val="28"/>
          <w:szCs w:val="28"/>
        </w:rPr>
        <w:t xml:space="preserve">, из </w:t>
      </w:r>
      <w:proofErr w:type="gramStart"/>
      <w:r w:rsidRPr="00484148">
        <w:rPr>
          <w:bCs/>
          <w:sz w:val="28"/>
          <w:szCs w:val="28"/>
        </w:rPr>
        <w:t>которой</w:t>
      </w:r>
      <w:proofErr w:type="gramEnd"/>
      <w:r w:rsidRPr="00484148">
        <w:rPr>
          <w:bCs/>
          <w:sz w:val="28"/>
          <w:szCs w:val="28"/>
        </w:rPr>
        <w:t xml:space="preserve"> прислана работа; </w:t>
      </w:r>
    </w:p>
    <w:p w:rsidR="00BC6AA4" w:rsidRDefault="00BC6AA4" w:rsidP="00484148">
      <w:pPr>
        <w:ind w:right="430" w:firstLine="708"/>
        <w:jc w:val="both"/>
        <w:rPr>
          <w:bCs/>
          <w:sz w:val="28"/>
          <w:szCs w:val="28"/>
        </w:rPr>
      </w:pPr>
      <w:r w:rsidRPr="00484148">
        <w:rPr>
          <w:bCs/>
          <w:sz w:val="28"/>
          <w:szCs w:val="28"/>
        </w:rPr>
        <w:t>- Ф.И.О. руководителя работы и научного консультанта (полностью).</w:t>
      </w:r>
    </w:p>
    <w:p w:rsidR="00484148" w:rsidRDefault="00484148" w:rsidP="00484148">
      <w:pPr>
        <w:ind w:right="430" w:firstLine="708"/>
        <w:jc w:val="both"/>
        <w:rPr>
          <w:bCs/>
          <w:sz w:val="28"/>
          <w:szCs w:val="28"/>
        </w:rPr>
      </w:pPr>
    </w:p>
    <w:p w:rsidR="00484148" w:rsidRDefault="00484148" w:rsidP="00484148">
      <w:pPr>
        <w:ind w:right="430"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84148">
        <w:rPr>
          <w:bCs/>
          <w:sz w:val="28"/>
          <w:szCs w:val="28"/>
          <w:u w:val="single"/>
        </w:rPr>
        <w:t>Пример</w:t>
      </w:r>
    </w:p>
    <w:p w:rsidR="001B1A6A" w:rsidRDefault="001B1A6A" w:rsidP="00484148">
      <w:pPr>
        <w:ind w:right="430" w:firstLine="708"/>
        <w:jc w:val="center"/>
        <w:rPr>
          <w:b/>
          <w:bCs/>
        </w:rPr>
      </w:pPr>
    </w:p>
    <w:p w:rsidR="00484148" w:rsidRPr="00484148" w:rsidRDefault="00484148" w:rsidP="00484148">
      <w:pPr>
        <w:ind w:right="430" w:firstLine="708"/>
        <w:jc w:val="center"/>
        <w:rPr>
          <w:b/>
          <w:bCs/>
        </w:rPr>
      </w:pPr>
      <w:r w:rsidRPr="00484148">
        <w:rPr>
          <w:b/>
          <w:bCs/>
        </w:rPr>
        <w:t>Изучение видового состава сериальных стадий</w:t>
      </w:r>
    </w:p>
    <w:p w:rsidR="00484148" w:rsidRPr="00484148" w:rsidRDefault="00484148" w:rsidP="00484148">
      <w:pPr>
        <w:ind w:right="430" w:firstLine="708"/>
        <w:jc w:val="center"/>
        <w:rPr>
          <w:b/>
          <w:bCs/>
        </w:rPr>
      </w:pPr>
      <w:r>
        <w:rPr>
          <w:b/>
          <w:bCs/>
        </w:rPr>
        <w:t>г</w:t>
      </w:r>
      <w:r w:rsidRPr="00484148">
        <w:rPr>
          <w:b/>
          <w:bCs/>
        </w:rPr>
        <w:t>етеротрофных сукцессий в настоях воды в вазах с цветами</w:t>
      </w:r>
    </w:p>
    <w:p w:rsidR="001B1A6A" w:rsidRDefault="00484148" w:rsidP="00484148">
      <w:pPr>
        <w:ind w:right="4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84148" w:rsidRPr="00484148" w:rsidRDefault="00484148" w:rsidP="001B1A6A">
      <w:pPr>
        <w:ind w:left="4248" w:right="430" w:firstLine="708"/>
        <w:jc w:val="both"/>
        <w:rPr>
          <w:bCs/>
        </w:rPr>
      </w:pPr>
      <w:r w:rsidRPr="00484148">
        <w:rPr>
          <w:bCs/>
        </w:rPr>
        <w:t>Иванова Татьяна, 11 класс</w:t>
      </w:r>
    </w:p>
    <w:p w:rsidR="00484148" w:rsidRPr="00484148" w:rsidRDefault="00484148" w:rsidP="00484148">
      <w:pPr>
        <w:ind w:right="430"/>
        <w:jc w:val="both"/>
        <w:rPr>
          <w:bCs/>
        </w:rPr>
      </w:pP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  <w:t xml:space="preserve">МБОУ </w:t>
      </w:r>
      <w:proofErr w:type="spellStart"/>
      <w:r w:rsidRPr="00484148">
        <w:rPr>
          <w:bCs/>
        </w:rPr>
        <w:t>Анопинская</w:t>
      </w:r>
      <w:proofErr w:type="spellEnd"/>
      <w:r w:rsidRPr="00484148">
        <w:rPr>
          <w:bCs/>
        </w:rPr>
        <w:t xml:space="preserve"> СОШ</w:t>
      </w:r>
    </w:p>
    <w:p w:rsidR="00484148" w:rsidRPr="00484148" w:rsidRDefault="00484148" w:rsidP="00484148">
      <w:pPr>
        <w:ind w:right="430"/>
        <w:jc w:val="both"/>
        <w:rPr>
          <w:bCs/>
        </w:rPr>
      </w:pP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  <w:t>Гусь-Хрустальный район</w:t>
      </w:r>
    </w:p>
    <w:p w:rsidR="00484148" w:rsidRPr="00484148" w:rsidRDefault="00484148" w:rsidP="00484148">
      <w:pPr>
        <w:ind w:right="430"/>
        <w:jc w:val="both"/>
        <w:rPr>
          <w:bCs/>
        </w:rPr>
      </w:pP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  <w:t>Владимирская область</w:t>
      </w:r>
    </w:p>
    <w:p w:rsidR="00484148" w:rsidRDefault="00484148" w:rsidP="00484148">
      <w:pPr>
        <w:ind w:right="430"/>
        <w:jc w:val="both"/>
        <w:rPr>
          <w:bCs/>
        </w:rPr>
      </w:pP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r w:rsidRPr="00484148">
        <w:rPr>
          <w:bCs/>
        </w:rPr>
        <w:tab/>
      </w:r>
      <w:proofErr w:type="spellStart"/>
      <w:r w:rsidRPr="00484148">
        <w:rPr>
          <w:bCs/>
        </w:rPr>
        <w:t>Руководитель</w:t>
      </w:r>
      <w:proofErr w:type="gramStart"/>
      <w:r w:rsidRPr="00484148">
        <w:rPr>
          <w:bCs/>
        </w:rPr>
        <w:t>:П</w:t>
      </w:r>
      <w:proofErr w:type="gramEnd"/>
      <w:r w:rsidRPr="00484148">
        <w:rPr>
          <w:bCs/>
        </w:rPr>
        <w:t>етрова</w:t>
      </w:r>
      <w:proofErr w:type="spellEnd"/>
      <w:r w:rsidRPr="00484148">
        <w:rPr>
          <w:bCs/>
        </w:rPr>
        <w:t xml:space="preserve"> Мария Ивановна</w:t>
      </w:r>
    </w:p>
    <w:p w:rsidR="001B1A6A" w:rsidRPr="00484148" w:rsidRDefault="001B1A6A" w:rsidP="00484148">
      <w:pPr>
        <w:ind w:right="430"/>
        <w:jc w:val="both"/>
        <w:rPr>
          <w:bCs/>
        </w:rPr>
      </w:pPr>
    </w:p>
    <w:p w:rsidR="00BC6AA4" w:rsidRPr="00484148" w:rsidRDefault="00484148" w:rsidP="00484148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Далее следует т</w:t>
      </w:r>
      <w:r w:rsidR="00BC6AA4" w:rsidRPr="00484148">
        <w:rPr>
          <w:szCs w:val="28"/>
        </w:rPr>
        <w:t>екст тезисов (объёмом 1-2 стр.) должен быть четко напечатан (формат листа А-4, шрифт 12 через 1,5 интервала</w:t>
      </w:r>
      <w:r>
        <w:rPr>
          <w:szCs w:val="28"/>
        </w:rPr>
        <w:t xml:space="preserve"> или шрифт 14 через 1 интервал)</w:t>
      </w:r>
      <w:r w:rsidR="00BC6AA4" w:rsidRPr="00484148">
        <w:rPr>
          <w:szCs w:val="28"/>
        </w:rPr>
        <w:t>.</w:t>
      </w:r>
    </w:p>
    <w:p w:rsidR="00BC6AA4" w:rsidRPr="00484148" w:rsidRDefault="00BC6AA4" w:rsidP="00BC6AA4">
      <w:pPr>
        <w:ind w:right="430" w:firstLine="459"/>
        <w:jc w:val="both"/>
        <w:rPr>
          <w:iCs/>
          <w:sz w:val="28"/>
          <w:szCs w:val="28"/>
        </w:rPr>
      </w:pPr>
      <w:r w:rsidRPr="00484148">
        <w:rPr>
          <w:bCs/>
          <w:sz w:val="28"/>
          <w:szCs w:val="28"/>
        </w:rPr>
        <w:t xml:space="preserve">В тезисах необходимо отразить </w:t>
      </w:r>
      <w:r w:rsidRPr="00484148">
        <w:rPr>
          <w:iCs/>
          <w:sz w:val="28"/>
          <w:szCs w:val="28"/>
        </w:rPr>
        <w:t>цель, задачи, методику исследования, основные результаты,</w:t>
      </w:r>
      <w:r w:rsidRPr="00484148">
        <w:rPr>
          <w:bCs/>
          <w:sz w:val="28"/>
          <w:szCs w:val="28"/>
        </w:rPr>
        <w:t xml:space="preserve"> полученные при проведении исследования, </w:t>
      </w:r>
      <w:r w:rsidRPr="00484148">
        <w:rPr>
          <w:iCs/>
          <w:sz w:val="28"/>
          <w:szCs w:val="28"/>
        </w:rPr>
        <w:t>выводы.</w:t>
      </w:r>
    </w:p>
    <w:p w:rsidR="00BC6AA4" w:rsidRPr="00484148" w:rsidRDefault="00BC6AA4" w:rsidP="00BC6AA4">
      <w:pPr>
        <w:ind w:right="430" w:firstLine="459"/>
        <w:jc w:val="both"/>
        <w:rPr>
          <w:iCs/>
          <w:sz w:val="28"/>
          <w:szCs w:val="28"/>
        </w:rPr>
      </w:pPr>
      <w:r w:rsidRPr="00484148">
        <w:rPr>
          <w:iCs/>
          <w:sz w:val="28"/>
          <w:szCs w:val="28"/>
        </w:rPr>
        <w:t>Приведение всех фактических и численных данных в тезисах не требуется.</w:t>
      </w:r>
    </w:p>
    <w:p w:rsidR="00BC6AA4" w:rsidRPr="00484148" w:rsidRDefault="00BC6AA4" w:rsidP="00BC6AA4">
      <w:pPr>
        <w:ind w:right="430" w:firstLine="459"/>
        <w:jc w:val="both"/>
        <w:rPr>
          <w:bCs/>
          <w:sz w:val="28"/>
          <w:szCs w:val="28"/>
        </w:rPr>
      </w:pPr>
      <w:r w:rsidRPr="00484148">
        <w:rPr>
          <w:bCs/>
          <w:sz w:val="28"/>
          <w:szCs w:val="28"/>
        </w:rPr>
        <w:t>Тезисы представляются одновременно с заявкой и конкурсной работой.</w:t>
      </w:r>
    </w:p>
    <w:p w:rsidR="00BC6AA4" w:rsidRDefault="00BC6AA4" w:rsidP="00BC6AA4">
      <w:pPr>
        <w:ind w:left="4560"/>
        <w:jc w:val="both"/>
        <w:rPr>
          <w:sz w:val="28"/>
        </w:rPr>
      </w:pPr>
    </w:p>
    <w:p w:rsidR="00BC6AA4" w:rsidRDefault="00BC6AA4" w:rsidP="00BC6AA4">
      <w:pPr>
        <w:ind w:left="6120"/>
        <w:jc w:val="both"/>
        <w:rPr>
          <w:sz w:val="28"/>
        </w:rPr>
      </w:pPr>
    </w:p>
    <w:p w:rsidR="00BC6AA4" w:rsidRDefault="00BC6AA4" w:rsidP="00BC6AA4">
      <w:pPr>
        <w:ind w:left="6120"/>
        <w:jc w:val="both"/>
        <w:rPr>
          <w:sz w:val="28"/>
        </w:rPr>
      </w:pPr>
    </w:p>
    <w:p w:rsidR="00BC6AA4" w:rsidRDefault="00BC6AA4" w:rsidP="00BC6AA4">
      <w:pPr>
        <w:ind w:left="6120"/>
        <w:jc w:val="both"/>
        <w:rPr>
          <w:sz w:val="28"/>
        </w:rPr>
      </w:pPr>
    </w:p>
    <w:p w:rsidR="00BC6AA4" w:rsidRDefault="00BC6AA4" w:rsidP="00BC6AA4">
      <w:pPr>
        <w:ind w:left="6120"/>
        <w:jc w:val="both"/>
        <w:rPr>
          <w:sz w:val="28"/>
        </w:rPr>
      </w:pPr>
    </w:p>
    <w:p w:rsidR="00BC6AA4" w:rsidRDefault="00BC6AA4" w:rsidP="00BC6AA4">
      <w:pPr>
        <w:ind w:left="6120"/>
        <w:jc w:val="both"/>
        <w:rPr>
          <w:sz w:val="28"/>
        </w:rPr>
      </w:pPr>
    </w:p>
    <w:p w:rsidR="00BC6AA4" w:rsidRDefault="00BC6AA4" w:rsidP="00BC6AA4">
      <w:pPr>
        <w:ind w:left="6120"/>
        <w:jc w:val="both"/>
        <w:rPr>
          <w:sz w:val="28"/>
        </w:rPr>
      </w:pPr>
    </w:p>
    <w:p w:rsidR="00BC6AA4" w:rsidRDefault="00BC6AA4" w:rsidP="00BC6AA4">
      <w:pPr>
        <w:ind w:left="6120"/>
        <w:jc w:val="both"/>
        <w:rPr>
          <w:sz w:val="28"/>
        </w:rPr>
      </w:pPr>
    </w:p>
    <w:p w:rsidR="00BC6AA4" w:rsidRPr="009C348F" w:rsidRDefault="00BC6AA4" w:rsidP="001B1A6A">
      <w:pPr>
        <w:ind w:left="5412" w:firstLine="708"/>
        <w:jc w:val="both"/>
      </w:pPr>
      <w:r w:rsidRPr="009C348F">
        <w:lastRenderedPageBreak/>
        <w:t>Приложение №</w:t>
      </w:r>
      <w:r>
        <w:t>2</w:t>
      </w:r>
    </w:p>
    <w:p w:rsidR="00BC6AA4" w:rsidRDefault="00BC6AA4" w:rsidP="00BC6AA4">
      <w:pPr>
        <w:ind w:left="6120"/>
        <w:jc w:val="both"/>
      </w:pPr>
      <w:r>
        <w:t>к  Положению о к</w:t>
      </w:r>
      <w:r w:rsidRPr="009C348F">
        <w:t xml:space="preserve">онкурсе </w:t>
      </w:r>
    </w:p>
    <w:p w:rsidR="00BC6AA4" w:rsidRDefault="00BC6AA4" w:rsidP="00BC6AA4">
      <w:pPr>
        <w:ind w:left="6120"/>
        <w:jc w:val="both"/>
      </w:pPr>
      <w:r>
        <w:t xml:space="preserve">юных исследователей </w:t>
      </w:r>
    </w:p>
    <w:p w:rsidR="00BC6AA4" w:rsidRPr="009C348F" w:rsidRDefault="00BC6AA4" w:rsidP="00BC6AA4">
      <w:pPr>
        <w:ind w:left="6120"/>
        <w:jc w:val="both"/>
      </w:pPr>
      <w:r>
        <w:t>окружающей среды</w:t>
      </w:r>
    </w:p>
    <w:p w:rsidR="00BC6AA4" w:rsidRPr="009C348F" w:rsidRDefault="00BC6AA4" w:rsidP="00BC6AA4">
      <w:pPr>
        <w:jc w:val="both"/>
      </w:pPr>
    </w:p>
    <w:p w:rsidR="00BC6AA4" w:rsidRPr="009C348F" w:rsidRDefault="00BC6AA4" w:rsidP="00BC6AA4">
      <w:pPr>
        <w:jc w:val="both"/>
      </w:pPr>
    </w:p>
    <w:p w:rsidR="00BC6AA4" w:rsidRDefault="00BC6AA4" w:rsidP="00BC6AA4">
      <w:pPr>
        <w:jc w:val="center"/>
        <w:rPr>
          <w:b/>
          <w:sz w:val="28"/>
        </w:rPr>
      </w:pPr>
      <w:r w:rsidRPr="005F4A63">
        <w:rPr>
          <w:b/>
          <w:sz w:val="28"/>
        </w:rPr>
        <w:t>Критерии оценки конкурсных работ</w:t>
      </w:r>
      <w:r>
        <w:rPr>
          <w:b/>
          <w:sz w:val="28"/>
        </w:rPr>
        <w:t>.</w:t>
      </w:r>
    </w:p>
    <w:p w:rsidR="00BC6AA4" w:rsidRDefault="00BC6AA4" w:rsidP="00BC6AA4">
      <w:pPr>
        <w:rPr>
          <w:sz w:val="28"/>
        </w:rPr>
      </w:pPr>
      <w:r>
        <w:rPr>
          <w:b/>
          <w:sz w:val="28"/>
        </w:rPr>
        <w:tab/>
      </w:r>
      <w:r w:rsidRPr="00264C3F">
        <w:rPr>
          <w:sz w:val="28"/>
        </w:rPr>
        <w:t>1.</w:t>
      </w:r>
      <w:r>
        <w:rPr>
          <w:sz w:val="28"/>
        </w:rPr>
        <w:t>Соблюдение требований к оформлению исследовательских работ.</w:t>
      </w:r>
    </w:p>
    <w:p w:rsidR="00BC6AA4" w:rsidRPr="00264C3F" w:rsidRDefault="00BC6AA4" w:rsidP="00BC6AA4">
      <w:pPr>
        <w:rPr>
          <w:sz w:val="28"/>
        </w:rPr>
      </w:pPr>
      <w:r>
        <w:rPr>
          <w:sz w:val="28"/>
        </w:rPr>
        <w:tab/>
        <w:t xml:space="preserve">2. Актуальность выбранной темы и ее обоснование, новизна работы. </w:t>
      </w:r>
    </w:p>
    <w:p w:rsidR="00BC6AA4" w:rsidRDefault="00BC6AA4" w:rsidP="00BC6AA4">
      <w:pPr>
        <w:ind w:left="708"/>
        <w:jc w:val="both"/>
        <w:rPr>
          <w:sz w:val="28"/>
        </w:rPr>
      </w:pPr>
      <w:r>
        <w:rPr>
          <w:sz w:val="28"/>
        </w:rPr>
        <w:t>3.Постановка целей и задач.</w:t>
      </w:r>
    </w:p>
    <w:p w:rsidR="00BC6AA4" w:rsidRDefault="00BC6AA4" w:rsidP="00BC6AA4">
      <w:pPr>
        <w:jc w:val="both"/>
        <w:rPr>
          <w:sz w:val="28"/>
        </w:rPr>
      </w:pPr>
      <w:r>
        <w:rPr>
          <w:sz w:val="28"/>
        </w:rPr>
        <w:tab/>
        <w:t>4.Теоретическая проработка темы, глубина проработки и осмысления материала, использование литературы.</w:t>
      </w:r>
    </w:p>
    <w:p w:rsidR="00BC6AA4" w:rsidRDefault="00BC6AA4" w:rsidP="00BC6AA4">
      <w:pPr>
        <w:jc w:val="both"/>
        <w:rPr>
          <w:sz w:val="28"/>
        </w:rPr>
      </w:pPr>
      <w:r>
        <w:rPr>
          <w:sz w:val="28"/>
        </w:rPr>
        <w:tab/>
        <w:t>5.Обоснованность выбора методики исследования, полнота ее изложения.</w:t>
      </w:r>
    </w:p>
    <w:p w:rsidR="00BC6AA4" w:rsidRDefault="00BC6AA4" w:rsidP="00BC6AA4">
      <w:pPr>
        <w:jc w:val="both"/>
        <w:rPr>
          <w:sz w:val="28"/>
        </w:rPr>
      </w:pPr>
      <w:r>
        <w:rPr>
          <w:sz w:val="28"/>
        </w:rPr>
        <w:tab/>
        <w:t>6.Полнота и достоверность собранного материала.</w:t>
      </w:r>
    </w:p>
    <w:p w:rsidR="00BC6AA4" w:rsidRDefault="00BC6AA4" w:rsidP="00BC6AA4">
      <w:pPr>
        <w:jc w:val="both"/>
        <w:rPr>
          <w:sz w:val="28"/>
        </w:rPr>
      </w:pPr>
      <w:r>
        <w:rPr>
          <w:sz w:val="28"/>
        </w:rPr>
        <w:tab/>
        <w:t>7.Качество представления.</w:t>
      </w:r>
    </w:p>
    <w:p w:rsidR="00BC6AA4" w:rsidRDefault="00BC6AA4" w:rsidP="00BC6AA4">
      <w:pPr>
        <w:jc w:val="both"/>
        <w:rPr>
          <w:sz w:val="28"/>
        </w:rPr>
      </w:pPr>
      <w:r>
        <w:rPr>
          <w:sz w:val="28"/>
        </w:rPr>
        <w:tab/>
        <w:t>8.Наглядность результатов исследования.</w:t>
      </w:r>
    </w:p>
    <w:p w:rsidR="00BC6AA4" w:rsidRDefault="00BC6AA4" w:rsidP="00BC6AA4">
      <w:pPr>
        <w:jc w:val="both"/>
        <w:rPr>
          <w:sz w:val="28"/>
        </w:rPr>
      </w:pPr>
      <w:r>
        <w:rPr>
          <w:sz w:val="28"/>
        </w:rPr>
        <w:tab/>
        <w:t>9.Анализ и обсуждение результатов. Обоснованность и значимость выводов.</w:t>
      </w:r>
    </w:p>
    <w:p w:rsidR="00BC6AA4" w:rsidRDefault="00BC6AA4" w:rsidP="00BC6AA4">
      <w:pPr>
        <w:jc w:val="both"/>
        <w:rPr>
          <w:sz w:val="28"/>
        </w:rPr>
      </w:pPr>
      <w:r>
        <w:rPr>
          <w:sz w:val="28"/>
        </w:rPr>
        <w:tab/>
        <w:t>10.Практическая, научная, образовательная значимость проведенного исследования.</w:t>
      </w: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BC6AA4" w:rsidRDefault="00BC6AA4" w:rsidP="00BC6AA4">
      <w:pPr>
        <w:jc w:val="both"/>
        <w:rPr>
          <w:sz w:val="28"/>
        </w:rPr>
      </w:pPr>
    </w:p>
    <w:p w:rsidR="001B1A6A" w:rsidRDefault="001B1A6A" w:rsidP="001B1A6A">
      <w:pPr>
        <w:ind w:left="5664" w:right="430" w:firstLine="708"/>
        <w:jc w:val="both"/>
      </w:pPr>
    </w:p>
    <w:p w:rsidR="001B1A6A" w:rsidRDefault="001B1A6A" w:rsidP="001B1A6A">
      <w:pPr>
        <w:ind w:left="5664" w:right="430" w:firstLine="708"/>
        <w:jc w:val="both"/>
      </w:pPr>
    </w:p>
    <w:p w:rsidR="00BC6AA4" w:rsidRPr="00174AD6" w:rsidRDefault="001B1A6A" w:rsidP="001B1A6A">
      <w:pPr>
        <w:ind w:left="5664" w:right="430" w:firstLine="708"/>
        <w:jc w:val="both"/>
      </w:pPr>
      <w:r>
        <w:lastRenderedPageBreak/>
        <w:t xml:space="preserve"> </w:t>
      </w:r>
      <w:r w:rsidR="00017A6B">
        <w:t xml:space="preserve"> </w:t>
      </w:r>
      <w:r w:rsidR="00BC6AA4" w:rsidRPr="00174AD6">
        <w:t xml:space="preserve">Приложение № </w:t>
      </w:r>
      <w:r w:rsidR="00BC6AA4">
        <w:t>3</w:t>
      </w:r>
    </w:p>
    <w:p w:rsidR="00BC6AA4" w:rsidRDefault="00BC6AA4" w:rsidP="00BC6AA4">
      <w:pPr>
        <w:ind w:left="6480"/>
        <w:jc w:val="both"/>
      </w:pPr>
      <w:r>
        <w:t>к Положению о к</w:t>
      </w:r>
      <w:r w:rsidRPr="00174AD6">
        <w:t>онкурсе</w:t>
      </w:r>
    </w:p>
    <w:p w:rsidR="00BC6AA4" w:rsidRDefault="00BC6AA4" w:rsidP="00BC6AA4">
      <w:pPr>
        <w:ind w:left="6480"/>
        <w:jc w:val="both"/>
      </w:pPr>
      <w:r>
        <w:t>юных исследователей</w:t>
      </w:r>
    </w:p>
    <w:p w:rsidR="00BC6AA4" w:rsidRPr="00174AD6" w:rsidRDefault="00BC6AA4" w:rsidP="00BC6AA4">
      <w:pPr>
        <w:ind w:left="6480"/>
        <w:jc w:val="both"/>
      </w:pPr>
      <w:r>
        <w:t>окружающей среды</w:t>
      </w:r>
    </w:p>
    <w:p w:rsidR="00BC6AA4" w:rsidRDefault="00BC6AA4" w:rsidP="00BC6AA4">
      <w:pPr>
        <w:jc w:val="both"/>
        <w:rPr>
          <w:sz w:val="28"/>
          <w:szCs w:val="28"/>
        </w:rPr>
      </w:pPr>
    </w:p>
    <w:p w:rsidR="00BC6AA4" w:rsidRDefault="00BC6AA4" w:rsidP="00BC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BC6AA4" w:rsidRDefault="00BC6AA4" w:rsidP="00BC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 конкурса юных исследователей окружающей среды</w:t>
      </w:r>
    </w:p>
    <w:p w:rsidR="00BC6AA4" w:rsidRDefault="00BC6AA4" w:rsidP="00BC6AA4">
      <w:pPr>
        <w:jc w:val="both"/>
        <w:rPr>
          <w:sz w:val="28"/>
          <w:szCs w:val="28"/>
        </w:rPr>
      </w:pPr>
    </w:p>
    <w:p w:rsidR="00BC6AA4" w:rsidRDefault="00BC6AA4" w:rsidP="00BC6A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работы, подаваемой на Конкурс:</w:t>
      </w:r>
    </w:p>
    <w:p w:rsidR="00BC6AA4" w:rsidRDefault="00BC6AA4" w:rsidP="00BC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C6AA4" w:rsidRDefault="00BC6AA4" w:rsidP="00BC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C6AA4" w:rsidRDefault="00BC6AA4" w:rsidP="00BC6A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номинации Конкурса ______________________________ </w:t>
      </w:r>
    </w:p>
    <w:p w:rsidR="00BC6AA4" w:rsidRDefault="00BC6AA4" w:rsidP="00BC6A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автора полностью, год и дата рождения: </w:t>
      </w:r>
    </w:p>
    <w:p w:rsidR="00BC6AA4" w:rsidRDefault="00BC6AA4" w:rsidP="00BC6A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BC6AA4" w:rsidRDefault="00BC6AA4" w:rsidP="00854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Ф.И.О. (полностью) руководителя работы, мес</w:t>
      </w:r>
      <w:r w:rsidR="00854E3E">
        <w:rPr>
          <w:sz w:val="28"/>
          <w:szCs w:val="28"/>
        </w:rPr>
        <w:t>то работы и должность, телефон,</w:t>
      </w:r>
      <w:r w:rsidR="00854E3E">
        <w:rPr>
          <w:sz w:val="28"/>
          <w:szCs w:val="28"/>
          <w:lang w:val="en-US"/>
        </w:rPr>
        <w:t>e</w:t>
      </w:r>
      <w:r w:rsidR="00854E3E" w:rsidRPr="00854E3E">
        <w:rPr>
          <w:sz w:val="28"/>
          <w:szCs w:val="28"/>
        </w:rPr>
        <w:t>-</w:t>
      </w:r>
      <w:r w:rsidR="00854E3E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_______________________________________________________ </w:t>
      </w:r>
    </w:p>
    <w:p w:rsidR="00BC6AA4" w:rsidRDefault="00BC6AA4" w:rsidP="00BC6A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6AA4" w:rsidRDefault="00BC6AA4" w:rsidP="00BC6A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6AA4" w:rsidRDefault="00BC6AA4" w:rsidP="00BC6A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(полностью) консультанта работы, место работы и должность,  звание, степень, </w:t>
      </w:r>
      <w:r w:rsidR="00854E3E">
        <w:rPr>
          <w:sz w:val="28"/>
          <w:szCs w:val="28"/>
        </w:rPr>
        <w:t>телефон,</w:t>
      </w:r>
      <w:r w:rsidR="00854E3E" w:rsidRPr="00854E3E">
        <w:rPr>
          <w:sz w:val="28"/>
          <w:szCs w:val="28"/>
        </w:rPr>
        <w:t xml:space="preserve"> </w:t>
      </w:r>
      <w:r w:rsidR="00854E3E">
        <w:rPr>
          <w:sz w:val="28"/>
          <w:szCs w:val="28"/>
        </w:rPr>
        <w:t>,</w:t>
      </w:r>
      <w:r w:rsidR="00854E3E">
        <w:rPr>
          <w:sz w:val="28"/>
          <w:szCs w:val="28"/>
          <w:lang w:val="en-US"/>
        </w:rPr>
        <w:t>e</w:t>
      </w:r>
      <w:r w:rsidR="00854E3E" w:rsidRPr="00854E3E">
        <w:rPr>
          <w:sz w:val="28"/>
          <w:szCs w:val="28"/>
        </w:rPr>
        <w:t>-</w:t>
      </w:r>
      <w:r w:rsidR="00854E3E">
        <w:rPr>
          <w:sz w:val="28"/>
          <w:szCs w:val="28"/>
          <w:lang w:val="en-US"/>
        </w:rPr>
        <w:t>mail</w:t>
      </w:r>
      <w:r w:rsidR="00854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 </w:t>
      </w:r>
    </w:p>
    <w:p w:rsidR="00BC6AA4" w:rsidRDefault="00BC6AA4" w:rsidP="00BC6A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6AA4" w:rsidRDefault="00BC6AA4" w:rsidP="00BC6A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C6AA4" w:rsidRDefault="00BC6AA4" w:rsidP="00BC6A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учебы (школа, класс), адрес школы с индексом, телефон:______________________________________________________________________________________________________________________________________________________________________________________</w:t>
      </w:r>
    </w:p>
    <w:p w:rsidR="00BC6AA4" w:rsidRDefault="00BC6AA4" w:rsidP="00BC6AA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образовательного учреждения, при котором выполнена работа, адрес с индексом, телефон, </w:t>
      </w:r>
      <w:r>
        <w:rPr>
          <w:sz w:val="28"/>
          <w:szCs w:val="28"/>
          <w:lang w:val="en-US"/>
        </w:rPr>
        <w:t>e</w:t>
      </w:r>
      <w:r w:rsidRPr="007A28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:rsidR="00BC6AA4" w:rsidRDefault="00BC6AA4" w:rsidP="00BC6A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Pr="007A2835">
        <w:rPr>
          <w:sz w:val="28"/>
          <w:szCs w:val="28"/>
        </w:rPr>
        <w:t xml:space="preserve"> </w:t>
      </w:r>
    </w:p>
    <w:p w:rsidR="00854E3E" w:rsidRDefault="001B1A6A" w:rsidP="00BC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4E3E">
        <w:rPr>
          <w:sz w:val="28"/>
          <w:szCs w:val="28"/>
        </w:rPr>
        <w:t>7. Название образовательной организации, при которой выполнена работа, адрес с индексом, телефон ,</w:t>
      </w:r>
      <w:r w:rsidR="00854E3E">
        <w:rPr>
          <w:sz w:val="28"/>
          <w:szCs w:val="28"/>
          <w:lang w:val="en-US"/>
        </w:rPr>
        <w:t>e</w:t>
      </w:r>
      <w:r w:rsidR="00854E3E" w:rsidRPr="00854E3E">
        <w:rPr>
          <w:sz w:val="28"/>
          <w:szCs w:val="28"/>
        </w:rPr>
        <w:t>-</w:t>
      </w:r>
      <w:r w:rsidR="00854E3E">
        <w:rPr>
          <w:sz w:val="28"/>
          <w:szCs w:val="28"/>
          <w:lang w:val="en-US"/>
        </w:rPr>
        <w:t>mail</w:t>
      </w:r>
      <w:r w:rsidR="00854E3E">
        <w:rPr>
          <w:sz w:val="28"/>
          <w:szCs w:val="28"/>
        </w:rPr>
        <w:t xml:space="preserve"> ______________________________________</w:t>
      </w:r>
    </w:p>
    <w:p w:rsidR="00854E3E" w:rsidRPr="00854E3E" w:rsidRDefault="00854E3E" w:rsidP="00BC6A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C6AA4" w:rsidRDefault="00BC6AA4" w:rsidP="00BC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2835">
        <w:rPr>
          <w:sz w:val="28"/>
          <w:szCs w:val="28"/>
        </w:rPr>
        <w:t>8</w:t>
      </w:r>
      <w:r>
        <w:rPr>
          <w:sz w:val="28"/>
          <w:szCs w:val="28"/>
        </w:rPr>
        <w:t xml:space="preserve">. Название объединения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_______________________________</w:t>
      </w:r>
    </w:p>
    <w:p w:rsidR="00BC6AA4" w:rsidRDefault="00BC6AA4" w:rsidP="00BC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BC6AA4" w:rsidRDefault="00BC6AA4" w:rsidP="00BC6AA4">
      <w:pPr>
        <w:jc w:val="both"/>
        <w:rPr>
          <w:sz w:val="28"/>
          <w:szCs w:val="28"/>
        </w:rPr>
      </w:pPr>
    </w:p>
    <w:p w:rsidR="00BC6AA4" w:rsidRDefault="00BC6AA4" w:rsidP="00BC6AA4">
      <w:pPr>
        <w:jc w:val="both"/>
      </w:pPr>
      <w:r>
        <w:rPr>
          <w:sz w:val="28"/>
          <w:szCs w:val="28"/>
        </w:rPr>
        <w:t xml:space="preserve">     9. Домашний адрес с индексом, телефон,</w:t>
      </w:r>
      <w:r w:rsidRPr="007A283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паспортные данные: ____________________________________________________________________________________________________________________________________________</w:t>
      </w:r>
    </w:p>
    <w:p w:rsidR="00BC6AA4" w:rsidRDefault="00BC6AA4" w:rsidP="00BC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10.Согласие на публикацию: да/нет (нужное подчеркнуть)</w:t>
      </w:r>
      <w:r>
        <w:rPr>
          <w:sz w:val="28"/>
          <w:szCs w:val="28"/>
        </w:rPr>
        <w:tab/>
      </w:r>
    </w:p>
    <w:p w:rsidR="00BC6AA4" w:rsidRDefault="00BC6AA4" w:rsidP="00BC6AA4">
      <w:pPr>
        <w:jc w:val="both"/>
        <w:rPr>
          <w:sz w:val="28"/>
          <w:szCs w:val="28"/>
        </w:rPr>
      </w:pPr>
    </w:p>
    <w:p w:rsidR="00BC6AA4" w:rsidRDefault="00BC6AA4" w:rsidP="00BC6AA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«___» ____________ 201</w:t>
      </w:r>
      <w:r w:rsidR="001B1A6A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BC6AA4" w:rsidRDefault="00BC6AA4" w:rsidP="00BC6AA4">
      <w:pPr>
        <w:jc w:val="both"/>
        <w:rPr>
          <w:sz w:val="28"/>
          <w:szCs w:val="28"/>
        </w:rPr>
      </w:pPr>
    </w:p>
    <w:p w:rsidR="00BC6AA4" w:rsidRDefault="00BC6AA4" w:rsidP="00BC6AA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участника_________              Подпись руководителя ____________</w:t>
      </w:r>
    </w:p>
    <w:p w:rsidR="00BC6AA4" w:rsidRPr="009C348F" w:rsidRDefault="00BC6AA4" w:rsidP="00BC6AA4">
      <w:pPr>
        <w:ind w:left="5772" w:right="430" w:firstLine="708"/>
        <w:jc w:val="both"/>
      </w:pPr>
      <w:r w:rsidRPr="009C348F">
        <w:lastRenderedPageBreak/>
        <w:t xml:space="preserve">Приложение № </w:t>
      </w:r>
      <w:r>
        <w:t>4</w:t>
      </w:r>
    </w:p>
    <w:p w:rsidR="00BC6AA4" w:rsidRDefault="00BC6AA4" w:rsidP="00BC6AA4">
      <w:pPr>
        <w:ind w:left="6480"/>
        <w:jc w:val="both"/>
      </w:pPr>
      <w:r>
        <w:t>к Положению о к</w:t>
      </w:r>
      <w:r w:rsidRPr="009C348F">
        <w:t>онкурсе</w:t>
      </w:r>
    </w:p>
    <w:p w:rsidR="00BC6AA4" w:rsidRDefault="00BC6AA4" w:rsidP="00BC6AA4">
      <w:pPr>
        <w:ind w:left="6480"/>
        <w:jc w:val="both"/>
      </w:pPr>
      <w:r>
        <w:t>юных исследователей</w:t>
      </w:r>
    </w:p>
    <w:p w:rsidR="00BC6AA4" w:rsidRPr="009C348F" w:rsidRDefault="00BC6AA4" w:rsidP="00BC6AA4">
      <w:pPr>
        <w:ind w:left="6480"/>
        <w:jc w:val="both"/>
      </w:pPr>
      <w:r>
        <w:t>окружающей среды</w:t>
      </w:r>
    </w:p>
    <w:p w:rsidR="00BC6AA4" w:rsidRPr="009C348F" w:rsidRDefault="00BC6AA4" w:rsidP="00BC6AA4">
      <w:pPr>
        <w:ind w:left="720"/>
        <w:jc w:val="both"/>
      </w:pPr>
    </w:p>
    <w:p w:rsidR="00BC6AA4" w:rsidRDefault="00854E3E" w:rsidP="00BC6AA4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 о</w:t>
      </w:r>
      <w:r w:rsidR="00BC6AA4">
        <w:rPr>
          <w:b/>
          <w:bCs/>
          <w:sz w:val="28"/>
        </w:rPr>
        <w:t>ргкомитет</w:t>
      </w:r>
      <w:r>
        <w:rPr>
          <w:b/>
          <w:bCs/>
          <w:sz w:val="28"/>
        </w:rPr>
        <w:t>а</w:t>
      </w:r>
      <w:r w:rsidR="00BC6AA4">
        <w:rPr>
          <w:b/>
          <w:bCs/>
          <w:sz w:val="28"/>
        </w:rPr>
        <w:t xml:space="preserve"> конкурса</w:t>
      </w:r>
    </w:p>
    <w:p w:rsidR="00BC6AA4" w:rsidRDefault="00BC6AA4" w:rsidP="00BC6AA4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юных исследователей окружающей среды</w:t>
      </w:r>
    </w:p>
    <w:p w:rsidR="00BC6AA4" w:rsidRDefault="00BC6AA4" w:rsidP="00BC6AA4">
      <w:pPr>
        <w:ind w:firstLine="720"/>
        <w:jc w:val="both"/>
        <w:rPr>
          <w:sz w:val="28"/>
        </w:rPr>
      </w:pPr>
    </w:p>
    <w:p w:rsidR="00BC6AA4" w:rsidRDefault="00BC6AA4" w:rsidP="00BC6AA4">
      <w:pPr>
        <w:numPr>
          <w:ilvl w:val="0"/>
          <w:numId w:val="2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 w:rsidRPr="00A25937">
        <w:rPr>
          <w:sz w:val="28"/>
          <w:szCs w:val="28"/>
        </w:rPr>
        <w:t xml:space="preserve">Сальникова Е.В. </w:t>
      </w:r>
      <w:r>
        <w:rPr>
          <w:sz w:val="28"/>
          <w:szCs w:val="28"/>
        </w:rPr>
        <w:t>– директор МКУ ЦУМИПОД,</w:t>
      </w:r>
    </w:p>
    <w:p w:rsidR="00BC6AA4" w:rsidRDefault="00BC6AA4" w:rsidP="00BC6AA4">
      <w:pPr>
        <w:numPr>
          <w:ilvl w:val="0"/>
          <w:numId w:val="2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Курицына Л.В. –инспектор сектора воспитательной работы и материально-технического обеспечения МКУ ЦУМИПОД (по согласованию),</w:t>
      </w:r>
    </w:p>
    <w:p w:rsidR="00BC6AA4" w:rsidRPr="00A25937" w:rsidRDefault="00BC6AA4" w:rsidP="00BC6AA4">
      <w:pPr>
        <w:numPr>
          <w:ilvl w:val="0"/>
          <w:numId w:val="2"/>
        </w:numPr>
        <w:tabs>
          <w:tab w:val="clear" w:pos="172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Дроздова З.Н. – заместитель директора ФГУ Национальный парк «Мещера»</w:t>
      </w:r>
      <w:r w:rsidRPr="00A2593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согласованию),</w:t>
      </w:r>
    </w:p>
    <w:p w:rsidR="00BC6AA4" w:rsidRDefault="00BC6AA4" w:rsidP="00BC6AA4">
      <w:pPr>
        <w:numPr>
          <w:ilvl w:val="0"/>
          <w:numId w:val="2"/>
        </w:numPr>
        <w:tabs>
          <w:tab w:val="clear" w:pos="1725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Жигалева Т.П. - директор МБУ ДО «ЦДО </w:t>
      </w:r>
      <w:r w:rsidR="00017A6B">
        <w:rPr>
          <w:sz w:val="28"/>
        </w:rPr>
        <w:t>детей» Гусь-Хрустального района (по согласованию),</w:t>
      </w:r>
    </w:p>
    <w:p w:rsidR="00BC6AA4" w:rsidRDefault="00BC6AA4" w:rsidP="00BC6AA4">
      <w:pPr>
        <w:numPr>
          <w:ilvl w:val="0"/>
          <w:numId w:val="2"/>
        </w:numPr>
        <w:tabs>
          <w:tab w:val="clear" w:pos="1725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Протасова М.Ю. - заместитель директора МБУ ДО «ЦДО детей» Гусь-Хрустального района (по согласованию),</w:t>
      </w:r>
    </w:p>
    <w:p w:rsidR="00BC6AA4" w:rsidRDefault="00BC6AA4" w:rsidP="00BC6AA4">
      <w:pPr>
        <w:numPr>
          <w:ilvl w:val="0"/>
          <w:numId w:val="2"/>
        </w:numPr>
        <w:tabs>
          <w:tab w:val="clear" w:pos="1725"/>
          <w:tab w:val="num" w:pos="0"/>
        </w:tabs>
        <w:ind w:left="0" w:firstLine="720"/>
        <w:jc w:val="both"/>
        <w:rPr>
          <w:sz w:val="28"/>
        </w:rPr>
      </w:pPr>
      <w:r w:rsidRPr="003D4E6F">
        <w:rPr>
          <w:sz w:val="28"/>
        </w:rPr>
        <w:t xml:space="preserve"> Крылова Т.В. - </w:t>
      </w:r>
      <w:r>
        <w:rPr>
          <w:sz w:val="28"/>
        </w:rPr>
        <w:t xml:space="preserve"> учитель биологии МКОУ </w:t>
      </w:r>
      <w:proofErr w:type="spellStart"/>
      <w:r>
        <w:rPr>
          <w:sz w:val="28"/>
        </w:rPr>
        <w:t>Аксеновской</w:t>
      </w:r>
      <w:proofErr w:type="spellEnd"/>
      <w:r>
        <w:rPr>
          <w:sz w:val="28"/>
        </w:rPr>
        <w:t xml:space="preserve"> ООШ, руководитель РМО учителей биологии (по согласованию).</w:t>
      </w:r>
    </w:p>
    <w:p w:rsidR="0061167D" w:rsidRDefault="0061167D"/>
    <w:sectPr w:rsidR="0061167D" w:rsidSect="009C348F">
      <w:pgSz w:w="11906" w:h="16838"/>
      <w:pgMar w:top="89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EAE4A"/>
    <w:lvl w:ilvl="0">
      <w:numFmt w:val="bullet"/>
      <w:lvlText w:val="*"/>
      <w:lvlJc w:val="left"/>
    </w:lvl>
  </w:abstractNum>
  <w:abstractNum w:abstractNumId="1">
    <w:nsid w:val="359E347A"/>
    <w:multiLevelType w:val="multilevel"/>
    <w:tmpl w:val="D9F8B4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2">
    <w:nsid w:val="44E25310"/>
    <w:multiLevelType w:val="hybridMultilevel"/>
    <w:tmpl w:val="C98690EA"/>
    <w:lvl w:ilvl="0" w:tplc="B3845C7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2E194F"/>
    <w:multiLevelType w:val="hybridMultilevel"/>
    <w:tmpl w:val="1A60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FD0561"/>
    <w:multiLevelType w:val="hybridMultilevel"/>
    <w:tmpl w:val="B1DA6E12"/>
    <w:lvl w:ilvl="0" w:tplc="418CE7F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245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A4"/>
    <w:rsid w:val="00017A6B"/>
    <w:rsid w:val="00046EF8"/>
    <w:rsid w:val="001B1A6A"/>
    <w:rsid w:val="00434BCE"/>
    <w:rsid w:val="00484148"/>
    <w:rsid w:val="005073E6"/>
    <w:rsid w:val="0061167D"/>
    <w:rsid w:val="006B64AA"/>
    <w:rsid w:val="006C6AC0"/>
    <w:rsid w:val="006D4A62"/>
    <w:rsid w:val="00715CA2"/>
    <w:rsid w:val="00854E3E"/>
    <w:rsid w:val="00BC6AA4"/>
    <w:rsid w:val="00BD52CB"/>
    <w:rsid w:val="00EB2D36"/>
    <w:rsid w:val="00F15D5F"/>
    <w:rsid w:val="00F83DBE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A4"/>
    <w:pPr>
      <w:keepNext/>
      <w:ind w:left="240" w:firstLine="60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C6AA4"/>
    <w:pPr>
      <w:keepNext/>
      <w:ind w:left="45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C6AA4"/>
    <w:pPr>
      <w:ind w:left="240" w:firstLine="60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C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C6AA4"/>
    <w:pPr>
      <w:ind w:firstLine="6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C6AA4"/>
    <w:pPr>
      <w:spacing w:line="36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BC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rsid w:val="00BC6AA4"/>
    <w:rPr>
      <w:sz w:val="28"/>
    </w:rPr>
  </w:style>
  <w:style w:type="character" w:styleId="a7">
    <w:name w:val="Emphasis"/>
    <w:qFormat/>
    <w:rsid w:val="00BC6AA4"/>
    <w:rPr>
      <w:i/>
      <w:iCs/>
    </w:rPr>
  </w:style>
  <w:style w:type="paragraph" w:styleId="a8">
    <w:name w:val="List Paragraph"/>
    <w:basedOn w:val="a"/>
    <w:uiPriority w:val="34"/>
    <w:qFormat/>
    <w:rsid w:val="00854E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1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A4"/>
    <w:pPr>
      <w:keepNext/>
      <w:ind w:left="240" w:firstLine="60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C6AA4"/>
    <w:pPr>
      <w:keepNext/>
      <w:ind w:left="45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C6AA4"/>
    <w:pPr>
      <w:ind w:left="240" w:firstLine="60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C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C6AA4"/>
    <w:pPr>
      <w:ind w:firstLine="6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C6AA4"/>
    <w:pPr>
      <w:spacing w:line="36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BC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rsid w:val="00BC6AA4"/>
    <w:rPr>
      <w:sz w:val="28"/>
    </w:rPr>
  </w:style>
  <w:style w:type="character" w:styleId="a7">
    <w:name w:val="Emphasis"/>
    <w:qFormat/>
    <w:rsid w:val="00BC6AA4"/>
    <w:rPr>
      <w:i/>
      <w:iCs/>
    </w:rPr>
  </w:style>
  <w:style w:type="paragraph" w:styleId="a8">
    <w:name w:val="List Paragraph"/>
    <w:basedOn w:val="a"/>
    <w:uiPriority w:val="34"/>
    <w:qFormat/>
    <w:rsid w:val="00854E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1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6C23-3214-40B0-8041-FA055541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2016-09-30T12:42:00Z</cp:lastPrinted>
  <dcterms:created xsi:type="dcterms:W3CDTF">2016-09-26T13:24:00Z</dcterms:created>
  <dcterms:modified xsi:type="dcterms:W3CDTF">2016-10-03T08:33:00Z</dcterms:modified>
</cp:coreProperties>
</file>